
<file path=[Content_Types].xml><?xml version="1.0" encoding="utf-8"?>
<Types xmlns="http://schemas.openxmlformats.org/package/2006/content-types">
  <Default Extension="rels" ContentType="application/vnd.openxmlformats-package.relationships+xml"/>
  <Default Extension="xml" ContentType="application/vnd.openxmlformats-officedocument.wordprocessingml.document.main+xml"/>
  <Default Extension="bin" ContentType="application/vnd.openxmlformats-officedocument.oleObject"/>
  <Override PartName="/word/numbering.xml" ContentType="application/vnd.openxmlformats-officedocument.wordprocessingml.numbering+xml"/>
  <Default Extension="wmf" ContentType="image/x-wmf"/>
  <Override PartName="/word/styles.xml" ContentType="application/vnd.openxmlformats-officedocument.wordprocessingml.styles+xml"/>
</Types>
</file>

<file path=_rels/.rels><?xml version="1.0" encoding="UTF-8"?><Relationships xmlns="http://schemas.openxmlformats.org/package/2006/relationships"><Relationship Target="word/document.xml" Id="pkgRId0" Type="http://schemas.openxmlformats.org/officeDocument/2006/relationships/officeDocument" /></Relationships>
</file>

<file path=word/document.xml><?xml version="1.0" encoding="utf-8"?>
<w:document xmlns:w="http://schemas.openxmlformats.org/wordprocessingml/2006/main">
  <w:body>
    <w:p>
      <w:pPr>
        <w:spacing w:before="0" w:after="0" w:line="240"/>
        <w:ind w:right="0" w:left="0" w:firstLine="0"/>
        <w:jc w:val="center"/>
        <w:rPr>
          <w:rFonts w:ascii="Times New Roman" w:hAnsi="Times New Roman" w:cs="Times New Roman" w:eastAsia="Times New Roman"/>
          <w:color w:val="auto"/>
          <w:spacing w:val="0"/>
          <w:position w:val="0"/>
          <w:sz w:val="24"/>
          <w:shd w:fill="auto" w:val="clear"/>
        </w:rPr>
      </w:pPr>
      <w:r>
        <w:object w:dxaOrig="708" w:dyaOrig="992">
          <v:rect xmlns:o="urn:schemas-microsoft-com:office:office" xmlns:v="urn:schemas-microsoft-com:vml" id="rectole0000000000" style="width:35.400000pt;height:49.600000pt" o:preferrelative="t" o:ole="">
            <o:lock v:ext="edit"/>
            <v:imagedata xmlns:r="http://schemas.openxmlformats.org/officeDocument/2006/relationships" r:id="docRId1" o:title=""/>
          </v:rect>
          <o:OLEObject xmlns:r="http://schemas.openxmlformats.org/officeDocument/2006/relationships" xmlns:o="urn:schemas-microsoft-com:office:office" Type="Embed" ProgID="StaticMetafile" DrawAspect="Content" ObjectID="0000000000" ShapeID="rectole0000000000" r:id="docRId0"/>
        </w:object>
      </w:r>
    </w:p>
    <w:p>
      <w:pPr>
        <w:spacing w:before="0" w:after="0" w:line="240"/>
        <w:ind w:right="0" w:left="0" w:firstLine="0"/>
        <w:jc w:val="center"/>
        <w:rPr>
          <w:rFonts w:ascii="Times New Roman" w:hAnsi="Times New Roman" w:cs="Times New Roman" w:eastAsia="Times New Roman"/>
          <w:color w:val="auto"/>
          <w:spacing w:val="0"/>
          <w:position w:val="0"/>
          <w:sz w:val="28"/>
          <w:shd w:fill="auto" w:val="clear"/>
        </w:rPr>
      </w:pPr>
    </w:p>
    <w:p>
      <w:pPr>
        <w:tabs>
          <w:tab w:val="left" w:pos="1620" w:leader="none"/>
          <w:tab w:val="left" w:pos="1980" w:leader="none"/>
        </w:tabs>
        <w:spacing w:before="0" w:after="0" w:line="240"/>
        <w:ind w:right="0" w:left="0" w:firstLine="0"/>
        <w:jc w:val="center"/>
        <w:rPr>
          <w:rFonts w:ascii="Times New Roman" w:hAnsi="Times New Roman" w:cs="Times New Roman" w:eastAsia="Times New Roman"/>
          <w:b/>
          <w:caps w:val="true"/>
          <w:color w:val="auto"/>
          <w:spacing w:val="0"/>
          <w:position w:val="0"/>
          <w:sz w:val="28"/>
          <w:shd w:fill="auto" w:val="clear"/>
        </w:rPr>
      </w:pPr>
      <w:r>
        <w:rPr>
          <w:rFonts w:ascii="Times New Roman" w:hAnsi="Times New Roman" w:cs="Times New Roman" w:eastAsia="Times New Roman"/>
          <w:b/>
          <w:caps w:val="true"/>
          <w:color w:val="auto"/>
          <w:spacing w:val="0"/>
          <w:position w:val="0"/>
          <w:sz w:val="28"/>
          <w:shd w:fill="auto" w:val="clear"/>
        </w:rPr>
        <w:t xml:space="preserve">МУКАЧІВСЬКА РАЙОННА державна адміністрація</w:t>
      </w:r>
    </w:p>
    <w:p>
      <w:pPr>
        <w:tabs>
          <w:tab w:val="left" w:pos="1620" w:leader="none"/>
          <w:tab w:val="left" w:pos="1980" w:leader="none"/>
        </w:tabs>
        <w:spacing w:before="0" w:after="0" w:line="240"/>
        <w:ind w:right="0" w:left="0" w:firstLine="0"/>
        <w:jc w:val="center"/>
        <w:rPr>
          <w:rFonts w:ascii="Times New Roman" w:hAnsi="Times New Roman" w:cs="Times New Roman" w:eastAsia="Times New Roman"/>
          <w:b/>
          <w:caps w:val="true"/>
          <w:color w:val="auto"/>
          <w:spacing w:val="0"/>
          <w:position w:val="0"/>
          <w:sz w:val="28"/>
          <w:shd w:fill="auto" w:val="clear"/>
        </w:rPr>
      </w:pPr>
      <w:r>
        <w:rPr>
          <w:rFonts w:ascii="Times New Roman" w:hAnsi="Times New Roman" w:cs="Times New Roman" w:eastAsia="Times New Roman"/>
          <w:b/>
          <w:caps w:val="true"/>
          <w:color w:val="auto"/>
          <w:spacing w:val="0"/>
          <w:position w:val="0"/>
          <w:sz w:val="28"/>
          <w:shd w:fill="auto" w:val="clear"/>
        </w:rPr>
        <w:t xml:space="preserve">ЗАКАРПАТСЬКОЇ ОБЛАСТІ</w:t>
      </w:r>
    </w:p>
    <w:p>
      <w:pPr>
        <w:spacing w:before="0" w:after="0" w:line="240"/>
        <w:ind w:right="0" w:left="0" w:firstLine="0"/>
        <w:jc w:val="center"/>
        <w:rPr>
          <w:rFonts w:ascii="Times New Roman CYR" w:hAnsi="Times New Roman CYR" w:cs="Times New Roman CYR" w:eastAsia="Times New Roman CYR"/>
          <w:b/>
          <w:color w:val="auto"/>
          <w:spacing w:val="0"/>
          <w:position w:val="0"/>
          <w:sz w:val="28"/>
          <w:shd w:fill="auto" w:val="clear"/>
        </w:rPr>
      </w:pPr>
    </w:p>
    <w:p>
      <w:pPr>
        <w:spacing w:before="0" w:after="0" w:line="240"/>
        <w:ind w:right="0" w:left="0" w:firstLine="0"/>
        <w:jc w:val="center"/>
        <w:rPr>
          <w:rFonts w:ascii="Times New Roman CYR" w:hAnsi="Times New Roman CYR" w:cs="Times New Roman CYR" w:eastAsia="Times New Roman CYR"/>
          <w:b/>
          <w:color w:val="auto"/>
          <w:spacing w:val="0"/>
          <w:position w:val="0"/>
          <w:sz w:val="44"/>
          <w:shd w:fill="auto" w:val="clear"/>
        </w:rPr>
      </w:pPr>
      <w:r>
        <w:rPr>
          <w:rFonts w:ascii="Calibri" w:hAnsi="Calibri" w:cs="Calibri" w:eastAsia="Calibri"/>
          <w:b/>
          <w:color w:val="auto"/>
          <w:spacing w:val="0"/>
          <w:position w:val="0"/>
          <w:sz w:val="44"/>
          <w:shd w:fill="auto" w:val="clear"/>
        </w:rPr>
        <w:t xml:space="preserve">Р</w:t>
      </w:r>
      <w:r>
        <w:rPr>
          <w:rFonts w:ascii="Times New Roman CYR" w:hAnsi="Times New Roman CYR" w:cs="Times New Roman CYR" w:eastAsia="Times New Roman CYR"/>
          <w:b/>
          <w:color w:val="auto"/>
          <w:spacing w:val="0"/>
          <w:position w:val="0"/>
          <w:sz w:val="44"/>
          <w:shd w:fill="auto" w:val="clear"/>
        </w:rPr>
        <w:t xml:space="preserve"> </w:t>
      </w:r>
      <w:r>
        <w:rPr>
          <w:rFonts w:ascii="Calibri" w:hAnsi="Calibri" w:cs="Calibri" w:eastAsia="Calibri"/>
          <w:b/>
          <w:color w:val="auto"/>
          <w:spacing w:val="0"/>
          <w:position w:val="0"/>
          <w:sz w:val="44"/>
          <w:shd w:fill="auto" w:val="clear"/>
        </w:rPr>
        <w:t xml:space="preserve">О</w:t>
      </w:r>
      <w:r>
        <w:rPr>
          <w:rFonts w:ascii="Times New Roman CYR" w:hAnsi="Times New Roman CYR" w:cs="Times New Roman CYR" w:eastAsia="Times New Roman CYR"/>
          <w:b/>
          <w:color w:val="auto"/>
          <w:spacing w:val="0"/>
          <w:position w:val="0"/>
          <w:sz w:val="44"/>
          <w:shd w:fill="auto" w:val="clear"/>
        </w:rPr>
        <w:t xml:space="preserve"> </w:t>
      </w:r>
      <w:r>
        <w:rPr>
          <w:rFonts w:ascii="Calibri" w:hAnsi="Calibri" w:cs="Calibri" w:eastAsia="Calibri"/>
          <w:b/>
          <w:color w:val="auto"/>
          <w:spacing w:val="0"/>
          <w:position w:val="0"/>
          <w:sz w:val="44"/>
          <w:shd w:fill="auto" w:val="clear"/>
        </w:rPr>
        <w:t xml:space="preserve">З</w:t>
      </w:r>
      <w:r>
        <w:rPr>
          <w:rFonts w:ascii="Times New Roman CYR" w:hAnsi="Times New Roman CYR" w:cs="Times New Roman CYR" w:eastAsia="Times New Roman CYR"/>
          <w:b/>
          <w:color w:val="auto"/>
          <w:spacing w:val="0"/>
          <w:position w:val="0"/>
          <w:sz w:val="44"/>
          <w:shd w:fill="auto" w:val="clear"/>
        </w:rPr>
        <w:t xml:space="preserve"> </w:t>
      </w:r>
      <w:r>
        <w:rPr>
          <w:rFonts w:ascii="Calibri" w:hAnsi="Calibri" w:cs="Calibri" w:eastAsia="Calibri"/>
          <w:b/>
          <w:color w:val="auto"/>
          <w:spacing w:val="0"/>
          <w:position w:val="0"/>
          <w:sz w:val="44"/>
          <w:shd w:fill="auto" w:val="clear"/>
        </w:rPr>
        <w:t xml:space="preserve">П</w:t>
      </w:r>
      <w:r>
        <w:rPr>
          <w:rFonts w:ascii="Times New Roman CYR" w:hAnsi="Times New Roman CYR" w:cs="Times New Roman CYR" w:eastAsia="Times New Roman CYR"/>
          <w:b/>
          <w:color w:val="auto"/>
          <w:spacing w:val="0"/>
          <w:position w:val="0"/>
          <w:sz w:val="44"/>
          <w:shd w:fill="auto" w:val="clear"/>
        </w:rPr>
        <w:t xml:space="preserve"> </w:t>
      </w:r>
      <w:r>
        <w:rPr>
          <w:rFonts w:ascii="Calibri" w:hAnsi="Calibri" w:cs="Calibri" w:eastAsia="Calibri"/>
          <w:b/>
          <w:color w:val="auto"/>
          <w:spacing w:val="0"/>
          <w:position w:val="0"/>
          <w:sz w:val="44"/>
          <w:shd w:fill="auto" w:val="clear"/>
        </w:rPr>
        <w:t xml:space="preserve">О</w:t>
      </w:r>
      <w:r>
        <w:rPr>
          <w:rFonts w:ascii="Times New Roman CYR" w:hAnsi="Times New Roman CYR" w:cs="Times New Roman CYR" w:eastAsia="Times New Roman CYR"/>
          <w:b/>
          <w:color w:val="auto"/>
          <w:spacing w:val="0"/>
          <w:position w:val="0"/>
          <w:sz w:val="44"/>
          <w:shd w:fill="auto" w:val="clear"/>
        </w:rPr>
        <w:t xml:space="preserve"> </w:t>
      </w:r>
      <w:r>
        <w:rPr>
          <w:rFonts w:ascii="Calibri" w:hAnsi="Calibri" w:cs="Calibri" w:eastAsia="Calibri"/>
          <w:b/>
          <w:color w:val="auto"/>
          <w:spacing w:val="0"/>
          <w:position w:val="0"/>
          <w:sz w:val="44"/>
          <w:shd w:fill="auto" w:val="clear"/>
        </w:rPr>
        <w:t xml:space="preserve">Р</w:t>
      </w:r>
      <w:r>
        <w:rPr>
          <w:rFonts w:ascii="Times New Roman CYR" w:hAnsi="Times New Roman CYR" w:cs="Times New Roman CYR" w:eastAsia="Times New Roman CYR"/>
          <w:b/>
          <w:color w:val="auto"/>
          <w:spacing w:val="0"/>
          <w:position w:val="0"/>
          <w:sz w:val="44"/>
          <w:shd w:fill="auto" w:val="clear"/>
        </w:rPr>
        <w:t xml:space="preserve"> </w:t>
      </w:r>
      <w:r>
        <w:rPr>
          <w:rFonts w:ascii="Calibri" w:hAnsi="Calibri" w:cs="Calibri" w:eastAsia="Calibri"/>
          <w:b/>
          <w:color w:val="auto"/>
          <w:spacing w:val="0"/>
          <w:position w:val="0"/>
          <w:sz w:val="44"/>
          <w:shd w:fill="auto" w:val="clear"/>
        </w:rPr>
        <w:t xml:space="preserve">Я</w:t>
      </w:r>
      <w:r>
        <w:rPr>
          <w:rFonts w:ascii="Times New Roman CYR" w:hAnsi="Times New Roman CYR" w:cs="Times New Roman CYR" w:eastAsia="Times New Roman CYR"/>
          <w:b/>
          <w:color w:val="auto"/>
          <w:spacing w:val="0"/>
          <w:position w:val="0"/>
          <w:sz w:val="44"/>
          <w:shd w:fill="auto" w:val="clear"/>
        </w:rPr>
        <w:t xml:space="preserve"> </w:t>
      </w:r>
      <w:r>
        <w:rPr>
          <w:rFonts w:ascii="Calibri" w:hAnsi="Calibri" w:cs="Calibri" w:eastAsia="Calibri"/>
          <w:b/>
          <w:color w:val="auto"/>
          <w:spacing w:val="0"/>
          <w:position w:val="0"/>
          <w:sz w:val="44"/>
          <w:shd w:fill="auto" w:val="clear"/>
        </w:rPr>
        <w:t xml:space="preserve">Д</w:t>
      </w:r>
      <w:r>
        <w:rPr>
          <w:rFonts w:ascii="Times New Roman CYR" w:hAnsi="Times New Roman CYR" w:cs="Times New Roman CYR" w:eastAsia="Times New Roman CYR"/>
          <w:b/>
          <w:color w:val="auto"/>
          <w:spacing w:val="0"/>
          <w:position w:val="0"/>
          <w:sz w:val="44"/>
          <w:shd w:fill="auto" w:val="clear"/>
        </w:rPr>
        <w:t xml:space="preserve"> </w:t>
      </w:r>
      <w:r>
        <w:rPr>
          <w:rFonts w:ascii="Calibri" w:hAnsi="Calibri" w:cs="Calibri" w:eastAsia="Calibri"/>
          <w:b/>
          <w:color w:val="auto"/>
          <w:spacing w:val="0"/>
          <w:position w:val="0"/>
          <w:sz w:val="44"/>
          <w:shd w:fill="auto" w:val="clear"/>
        </w:rPr>
        <w:t xml:space="preserve">Ж</w:t>
      </w:r>
      <w:r>
        <w:rPr>
          <w:rFonts w:ascii="Times New Roman CYR" w:hAnsi="Times New Roman CYR" w:cs="Times New Roman CYR" w:eastAsia="Times New Roman CYR"/>
          <w:b/>
          <w:color w:val="auto"/>
          <w:spacing w:val="0"/>
          <w:position w:val="0"/>
          <w:sz w:val="44"/>
          <w:shd w:fill="auto" w:val="clear"/>
        </w:rPr>
        <w:t xml:space="preserve"> </w:t>
      </w:r>
      <w:r>
        <w:rPr>
          <w:rFonts w:ascii="Calibri" w:hAnsi="Calibri" w:cs="Calibri" w:eastAsia="Calibri"/>
          <w:b/>
          <w:color w:val="auto"/>
          <w:spacing w:val="0"/>
          <w:position w:val="0"/>
          <w:sz w:val="44"/>
          <w:shd w:fill="auto" w:val="clear"/>
        </w:rPr>
        <w:t xml:space="preserve">Е</w:t>
      </w:r>
      <w:r>
        <w:rPr>
          <w:rFonts w:ascii="Times New Roman CYR" w:hAnsi="Times New Roman CYR" w:cs="Times New Roman CYR" w:eastAsia="Times New Roman CYR"/>
          <w:b/>
          <w:color w:val="auto"/>
          <w:spacing w:val="0"/>
          <w:position w:val="0"/>
          <w:sz w:val="44"/>
          <w:shd w:fill="auto" w:val="clear"/>
        </w:rPr>
        <w:t xml:space="preserve"> </w:t>
      </w:r>
      <w:r>
        <w:rPr>
          <w:rFonts w:ascii="Calibri" w:hAnsi="Calibri" w:cs="Calibri" w:eastAsia="Calibri"/>
          <w:b/>
          <w:color w:val="auto"/>
          <w:spacing w:val="0"/>
          <w:position w:val="0"/>
          <w:sz w:val="44"/>
          <w:shd w:fill="auto" w:val="clear"/>
        </w:rPr>
        <w:t xml:space="preserve">Н</w:t>
      </w:r>
      <w:r>
        <w:rPr>
          <w:rFonts w:ascii="Times New Roman CYR" w:hAnsi="Times New Roman CYR" w:cs="Times New Roman CYR" w:eastAsia="Times New Roman CYR"/>
          <w:b/>
          <w:color w:val="auto"/>
          <w:spacing w:val="0"/>
          <w:position w:val="0"/>
          <w:sz w:val="44"/>
          <w:shd w:fill="auto" w:val="clear"/>
        </w:rPr>
        <w:t xml:space="preserve"> </w:t>
      </w:r>
      <w:r>
        <w:rPr>
          <w:rFonts w:ascii="Calibri" w:hAnsi="Calibri" w:cs="Calibri" w:eastAsia="Calibri"/>
          <w:b/>
          <w:color w:val="auto"/>
          <w:spacing w:val="0"/>
          <w:position w:val="0"/>
          <w:sz w:val="44"/>
          <w:shd w:fill="auto" w:val="clear"/>
        </w:rPr>
        <w:t xml:space="preserve">Н</w:t>
      </w:r>
      <w:r>
        <w:rPr>
          <w:rFonts w:ascii="Times New Roman CYR" w:hAnsi="Times New Roman CYR" w:cs="Times New Roman CYR" w:eastAsia="Times New Roman CYR"/>
          <w:b/>
          <w:color w:val="auto"/>
          <w:spacing w:val="0"/>
          <w:position w:val="0"/>
          <w:sz w:val="44"/>
          <w:shd w:fill="auto" w:val="clear"/>
        </w:rPr>
        <w:t xml:space="preserve"> </w:t>
      </w:r>
      <w:r>
        <w:rPr>
          <w:rFonts w:ascii="Calibri" w:hAnsi="Calibri" w:cs="Calibri" w:eastAsia="Calibri"/>
          <w:b/>
          <w:color w:val="auto"/>
          <w:spacing w:val="0"/>
          <w:position w:val="0"/>
          <w:sz w:val="44"/>
          <w:shd w:fill="auto" w:val="clear"/>
        </w:rPr>
        <w:t xml:space="preserve">Я</w:t>
      </w:r>
    </w:p>
    <w:p>
      <w:pPr>
        <w:spacing w:before="0" w:after="0" w:line="240"/>
        <w:ind w:right="-761" w:left="0" w:firstLine="0"/>
        <w:jc w:val="center"/>
        <w:rPr>
          <w:rFonts w:ascii="Times New Roman CYR" w:hAnsi="Times New Roman CYR" w:cs="Times New Roman CYR" w:eastAsia="Times New Roman CYR"/>
          <w:b/>
          <w:color w:val="auto"/>
          <w:spacing w:val="0"/>
          <w:position w:val="0"/>
          <w:sz w:val="28"/>
          <w:shd w:fill="auto" w:val="clear"/>
        </w:rPr>
      </w:pPr>
    </w:p>
    <w:p>
      <w:pPr>
        <w:tabs>
          <w:tab w:val="left" w:pos="4962" w:leader="none"/>
        </w:tabs>
        <w:spacing w:before="0" w:after="0" w:line="240"/>
        <w:ind w:right="0" w:left="0" w:firstLine="0"/>
        <w:jc w:val="left"/>
        <w:rPr>
          <w:rFonts w:ascii="Antiqua" w:hAnsi="Antiqua" w:cs="Antiqua" w:eastAsia="Antiqua"/>
          <w:b/>
          <w:color w:val="auto"/>
          <w:spacing w:val="0"/>
          <w:position w:val="0"/>
          <w:sz w:val="26"/>
          <w:shd w:fill="auto" w:val="clear"/>
        </w:rPr>
      </w:pPr>
      <w:r>
        <w:rPr>
          <w:rFonts w:ascii="Calibri" w:hAnsi="Calibri" w:cs="Calibri" w:eastAsia="Calibri"/>
          <w:b/>
          <w:color w:val="auto"/>
          <w:spacing w:val="0"/>
          <w:position w:val="0"/>
          <w:sz w:val="28"/>
          <w:shd w:fill="auto" w:val="clear"/>
        </w:rPr>
        <w:t xml:space="preserve">01.02.2021</w:t>
      </w:r>
      <w:r>
        <w:rPr>
          <w:rFonts w:ascii="Times New Roman CYR" w:hAnsi="Times New Roman CYR" w:cs="Times New Roman CYR" w:eastAsia="Times New Roman CYR"/>
          <w:b/>
          <w:color w:val="auto"/>
          <w:spacing w:val="0"/>
          <w:position w:val="0"/>
          <w:sz w:val="28"/>
          <w:shd w:fill="auto" w:val="clear"/>
        </w:rPr>
        <w:t xml:space="preserve">                          </w:t>
      </w:r>
      <w:r>
        <w:rPr>
          <w:rFonts w:ascii="Calibri" w:hAnsi="Calibri" w:cs="Calibri" w:eastAsia="Calibri"/>
          <w:b/>
          <w:color w:val="auto"/>
          <w:spacing w:val="0"/>
          <w:position w:val="0"/>
          <w:sz w:val="28"/>
          <w:shd w:fill="auto" w:val="clear"/>
        </w:rPr>
        <w:t xml:space="preserve">Мукачево</w:t>
      </w:r>
      <w:r>
        <w:rPr>
          <w:rFonts w:ascii="Times New Roman CYR" w:hAnsi="Times New Roman CYR" w:cs="Times New Roman CYR" w:eastAsia="Times New Roman CYR"/>
          <w:b/>
          <w:color w:val="auto"/>
          <w:spacing w:val="0"/>
          <w:position w:val="0"/>
          <w:sz w:val="28"/>
          <w:shd w:fill="auto" w:val="clear"/>
        </w:rPr>
        <w:t xml:space="preserve">              </w:t>
      </w:r>
      <w:r>
        <w:rPr>
          <w:rFonts w:ascii="Calibri" w:hAnsi="Calibri" w:cs="Calibri" w:eastAsia="Calibri"/>
          <w:b/>
          <w:color w:val="auto"/>
          <w:spacing w:val="0"/>
          <w:position w:val="0"/>
          <w:sz w:val="28"/>
          <w:shd w:fill="auto" w:val="clear"/>
        </w:rPr>
        <w:t xml:space="preserve">                  </w:t>
      </w:r>
      <w:r>
        <w:rPr>
          <w:rFonts w:ascii="Times New Roman CYR" w:hAnsi="Times New Roman CYR" w:cs="Times New Roman CYR" w:eastAsia="Times New Roman CYR"/>
          <w:b/>
          <w:color w:val="auto"/>
          <w:spacing w:val="0"/>
          <w:position w:val="0"/>
          <w:sz w:val="28"/>
          <w:shd w:fill="auto" w:val="clear"/>
        </w:rPr>
        <w:t xml:space="preserve">          </w:t>
      </w:r>
      <w:r>
        <w:rPr>
          <w:rFonts w:ascii="Segoe UI Symbol" w:hAnsi="Segoe UI Symbol" w:cs="Segoe UI Symbol" w:eastAsia="Segoe UI Symbol"/>
          <w:b/>
          <w:color w:val="auto"/>
          <w:spacing w:val="0"/>
          <w:position w:val="0"/>
          <w:sz w:val="28"/>
          <w:shd w:fill="auto" w:val="clear"/>
        </w:rPr>
        <w:t xml:space="preserve">№</w:t>
      </w:r>
      <w:r>
        <w:rPr>
          <w:rFonts w:ascii="Calibri" w:hAnsi="Calibri" w:cs="Calibri" w:eastAsia="Calibri"/>
          <w:b/>
          <w:color w:val="auto"/>
          <w:spacing w:val="0"/>
          <w:position w:val="0"/>
          <w:sz w:val="28"/>
          <w:shd w:fill="auto" w:val="clear"/>
        </w:rPr>
        <w:t xml:space="preserve"> 27</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tbl>
      <w:tblPr/>
      <w:tblGrid>
        <w:gridCol w:w="9355"/>
      </w:tblGrid>
      <w:tr>
        <w:trPr>
          <w:trHeight w:val="961" w:hRule="auto"/>
          <w:jc w:val="left"/>
        </w:trPr>
        <w:tc>
          <w:tcPr>
            <w:tcW w:w="935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rFonts w:ascii="Times New Roman" w:hAnsi="Times New Roman" w:cs="Times New Roman" w:eastAsia="Times New Roman"/>
                <w:b/>
                <w:i/>
                <w:color w:val="auto"/>
                <w:spacing w:val="0"/>
                <w:position w:val="0"/>
                <w:sz w:val="28"/>
                <w:shd w:fill="auto" w:val="clear"/>
              </w:rPr>
            </w:pPr>
            <w:r>
              <w:rPr>
                <w:rFonts w:ascii="Times New Roman" w:hAnsi="Times New Roman" w:cs="Times New Roman" w:eastAsia="Times New Roman"/>
                <w:b/>
                <w:i/>
                <w:color w:val="auto"/>
                <w:spacing w:val="0"/>
                <w:position w:val="0"/>
                <w:sz w:val="28"/>
                <w:shd w:fill="auto" w:val="clear"/>
              </w:rPr>
              <w:t xml:space="preserve">Про затвердження Положення про службу у справах дітей </w:t>
            </w:r>
          </w:p>
          <w:p>
            <w:pPr>
              <w:spacing w:before="0" w:after="0" w:line="240"/>
              <w:ind w:right="0" w:left="0" w:firstLine="0"/>
              <w:jc w:val="center"/>
              <w:rPr>
                <w:color w:val="auto"/>
                <w:spacing w:val="0"/>
                <w:position w:val="0"/>
              </w:rPr>
            </w:pPr>
            <w:r>
              <w:rPr>
                <w:rFonts w:ascii="Times New Roman" w:hAnsi="Times New Roman" w:cs="Times New Roman" w:eastAsia="Times New Roman"/>
                <w:b/>
                <w:i/>
                <w:color w:val="auto"/>
                <w:spacing w:val="0"/>
                <w:position w:val="0"/>
                <w:sz w:val="28"/>
                <w:shd w:fill="auto" w:val="clear"/>
              </w:rPr>
              <w:t xml:space="preserve">Мукачівської районної державної адміністрації</w:t>
            </w:r>
          </w:p>
        </w:tc>
      </w:tr>
    </w:tbl>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p>
    <w:p>
      <w:pPr>
        <w:spacing w:before="0" w:after="0" w:line="240"/>
        <w:ind w:right="0" w:left="0" w:firstLine="72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Відповідно до статей 6 і 39 Закону України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Про місцеві державні адміністрації”, Закону України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Про органи і служби у справах дітей та спеціальні установи для дітей”, постанов Кабінету Міністрів України від          30 серпня 2007 року </w:t>
      </w:r>
      <w:r>
        <w:rPr>
          <w:rFonts w:ascii="Segoe UI Symbol" w:hAnsi="Segoe UI Symbol" w:cs="Segoe UI Symbol" w:eastAsia="Segoe UI Symbol"/>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 1068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Про затвердження типових положень про службу у справах дітей”, від 26 вересня 2012 року </w:t>
      </w:r>
      <w:r>
        <w:rPr>
          <w:rFonts w:ascii="Segoe UI Symbol" w:hAnsi="Segoe UI Symbol" w:cs="Segoe UI Symbol" w:eastAsia="Segoe UI Symbol"/>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 887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Про затвердження Типового положення про структурний підрозділ місцевої державної адміністрації”, на виконання розпорядження голови районної державної адміністрації від 16 січня 2021 року </w:t>
      </w:r>
      <w:r>
        <w:rPr>
          <w:rFonts w:ascii="Segoe UI Symbol" w:hAnsi="Segoe UI Symbol" w:cs="Segoe UI Symbol" w:eastAsia="Segoe UI Symbol"/>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 5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Про структуру районної державної адміністрації”, у зв’язку із ліквідацією служб у справах дітей Воловецької та Свалявської районних державних адміністрацій шляхом приєднання до служби у справах дітей Мукачівської районної державної адміністрації та приведенням у відповідність з вимогами чинного законодавства нормативно-правових актів, які регламентують роботу служби у справах дітей районної державної адміністрації:</w:t>
      </w:r>
    </w:p>
    <w:p>
      <w:pPr>
        <w:spacing w:before="0" w:after="0" w:line="240"/>
        <w:ind w:right="0" w:left="0" w:firstLine="720"/>
        <w:jc w:val="both"/>
        <w:rPr>
          <w:rFonts w:ascii="Times New Roman" w:hAnsi="Times New Roman" w:cs="Times New Roman" w:eastAsia="Times New Roman"/>
          <w:color w:val="auto"/>
          <w:spacing w:val="0"/>
          <w:position w:val="0"/>
          <w:sz w:val="28"/>
          <w:shd w:fill="auto" w:val="clear"/>
        </w:rPr>
      </w:pPr>
    </w:p>
    <w:p>
      <w:pPr>
        <w:spacing w:before="0" w:after="0" w:line="240"/>
        <w:ind w:right="0" w:left="0" w:firstLine="567"/>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1. </w:t>
      </w:r>
      <w:r>
        <w:rPr>
          <w:rFonts w:ascii="Times New Roman" w:hAnsi="Times New Roman" w:cs="Times New Roman" w:eastAsia="Times New Roman"/>
          <w:color w:val="auto"/>
          <w:spacing w:val="0"/>
          <w:position w:val="0"/>
          <w:sz w:val="28"/>
          <w:shd w:fill="auto" w:val="clear"/>
        </w:rPr>
        <w:t xml:space="preserve">Затвердити Положення про службу у справах дітей Мукачівської районної державної адміністрації у новій редакції, що додається.</w:t>
      </w:r>
    </w:p>
    <w:p>
      <w:pPr>
        <w:spacing w:before="0" w:after="0" w:line="240"/>
        <w:ind w:right="0" w:left="0" w:firstLine="567"/>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2. </w:t>
      </w:r>
      <w:r>
        <w:rPr>
          <w:rFonts w:ascii="Times New Roman" w:hAnsi="Times New Roman" w:cs="Times New Roman" w:eastAsia="Times New Roman"/>
          <w:color w:val="auto"/>
          <w:spacing w:val="0"/>
          <w:position w:val="0"/>
          <w:sz w:val="28"/>
          <w:shd w:fill="auto" w:val="clear"/>
        </w:rPr>
        <w:t xml:space="preserve">Уповноважити начальника служби у справах дітей Мукачівської районної   державної   адміністрації   Булеца Н. В.   подати   державному реєстратору документи для внесення змін до відомостей про юридичну особу.</w:t>
      </w:r>
    </w:p>
    <w:p>
      <w:pPr>
        <w:spacing w:before="0" w:after="0" w:line="240"/>
        <w:ind w:right="0" w:left="0" w:firstLine="567"/>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3. </w:t>
      </w:r>
      <w:r>
        <w:rPr>
          <w:rFonts w:ascii="Times New Roman" w:hAnsi="Times New Roman" w:cs="Times New Roman" w:eastAsia="Times New Roman"/>
          <w:color w:val="auto"/>
          <w:spacing w:val="0"/>
          <w:position w:val="0"/>
          <w:sz w:val="28"/>
          <w:shd w:fill="auto" w:val="clear"/>
        </w:rPr>
        <w:t xml:space="preserve">Визнати таким, що втратило чинність, розпорядження голови районної державної адміністрації від 04.05.2020 </w:t>
      </w:r>
      <w:r>
        <w:rPr>
          <w:rFonts w:ascii="Segoe UI Symbol" w:hAnsi="Segoe UI Symbol" w:cs="Segoe UI Symbol" w:eastAsia="Segoe UI Symbol"/>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 165.</w:t>
      </w:r>
    </w:p>
    <w:p>
      <w:pPr>
        <w:spacing w:before="0" w:after="0" w:line="240"/>
        <w:ind w:right="0" w:left="0" w:firstLine="567"/>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4. </w:t>
      </w:r>
      <w:r>
        <w:rPr>
          <w:rFonts w:ascii="Times New Roman" w:hAnsi="Times New Roman" w:cs="Times New Roman" w:eastAsia="Times New Roman"/>
          <w:color w:val="auto"/>
          <w:spacing w:val="0"/>
          <w:position w:val="0"/>
          <w:sz w:val="28"/>
          <w:shd w:fill="auto" w:val="clear"/>
        </w:rPr>
        <w:t xml:space="preserve">Контроль за виконанням цього розпорядження залишаю за собою.</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left"/>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Голова державної адміністрації                           Василь ЧИГРИНСЬКИЙ</w:t>
      </w:r>
    </w:p>
    <w:p>
      <w:pPr>
        <w:tabs>
          <w:tab w:val="left" w:pos="0" w:leader="none"/>
          <w:tab w:val="left" w:pos="993" w:leader="none"/>
        </w:tabs>
        <w:spacing w:before="0" w:after="0" w:line="240"/>
        <w:ind w:right="-284" w:left="0" w:firstLine="0"/>
        <w:jc w:val="center"/>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 </w:t>
      </w:r>
    </w:p>
    <w:p>
      <w:pPr>
        <w:keepNext w:val="true"/>
        <w:spacing w:before="0" w:after="0" w:line="240"/>
        <w:ind w:right="-284" w:left="0" w:firstLine="0"/>
        <w:jc w:val="center"/>
        <w:rPr>
          <w:rFonts w:ascii="Times New Roman" w:hAnsi="Times New Roman" w:cs="Times New Roman" w:eastAsia="Times New Roman"/>
          <w:color w:val="auto"/>
          <w:spacing w:val="0"/>
          <w:position w:val="0"/>
          <w:sz w:val="24"/>
          <w:shd w:fill="auto" w:val="clear"/>
        </w:rPr>
      </w:pPr>
    </w:p>
    <w:p>
      <w:pPr>
        <w:spacing w:before="0" w:after="0" w:line="240"/>
        <w:ind w:right="0" w:left="0" w:firstLine="6096"/>
        <w:jc w:val="left"/>
        <w:rPr>
          <w:rFonts w:ascii="Times New Roman" w:hAnsi="Times New Roman" w:cs="Times New Roman" w:eastAsia="Times New Roman"/>
          <w:color w:val="auto"/>
          <w:spacing w:val="0"/>
          <w:position w:val="0"/>
          <w:sz w:val="28"/>
          <w:shd w:fill="auto" w:val="clear"/>
        </w:rPr>
      </w:pPr>
    </w:p>
    <w:p>
      <w:pPr>
        <w:spacing w:before="0" w:after="0" w:line="240"/>
        <w:ind w:right="0" w:left="0" w:firstLine="6096"/>
        <w:jc w:val="left"/>
        <w:rPr>
          <w:rFonts w:ascii="Times New Roman" w:hAnsi="Times New Roman" w:cs="Times New Roman" w:eastAsia="Times New Roman"/>
          <w:color w:val="auto"/>
          <w:spacing w:val="0"/>
          <w:position w:val="0"/>
          <w:sz w:val="28"/>
          <w:shd w:fill="auto" w:val="clear"/>
        </w:rPr>
      </w:pPr>
    </w:p>
    <w:p>
      <w:pPr>
        <w:spacing w:before="0" w:after="0" w:line="240"/>
        <w:ind w:right="0" w:left="0" w:firstLine="6096"/>
        <w:jc w:val="left"/>
        <w:rPr>
          <w:rFonts w:ascii="Times New Roman" w:hAnsi="Times New Roman" w:cs="Times New Roman" w:eastAsia="Times New Roman"/>
          <w:color w:val="auto"/>
          <w:spacing w:val="0"/>
          <w:position w:val="0"/>
          <w:sz w:val="28"/>
          <w:shd w:fill="auto" w:val="clear"/>
        </w:rPr>
      </w:pPr>
    </w:p>
    <w:p>
      <w:pPr>
        <w:spacing w:before="0" w:after="0" w:line="240"/>
        <w:ind w:right="0" w:left="0" w:firstLine="6096"/>
        <w:jc w:val="left"/>
        <w:rPr>
          <w:rFonts w:ascii="Times New Roman" w:hAnsi="Times New Roman" w:cs="Times New Roman" w:eastAsia="Times New Roman"/>
          <w:color w:val="auto"/>
          <w:spacing w:val="0"/>
          <w:position w:val="0"/>
          <w:sz w:val="28"/>
          <w:shd w:fill="auto" w:val="clear"/>
        </w:rPr>
      </w:pPr>
    </w:p>
    <w:p>
      <w:pPr>
        <w:spacing w:before="0" w:after="0" w:line="240"/>
        <w:ind w:right="0" w:left="0" w:firstLine="6096"/>
        <w:jc w:val="left"/>
        <w:rPr>
          <w:rFonts w:ascii="Times New Roman" w:hAnsi="Times New Roman" w:cs="Times New Roman" w:eastAsia="Times New Roman"/>
          <w:color w:val="auto"/>
          <w:spacing w:val="0"/>
          <w:position w:val="0"/>
          <w:sz w:val="28"/>
          <w:shd w:fill="auto" w:val="clear"/>
        </w:rPr>
      </w:pPr>
    </w:p>
    <w:p>
      <w:pPr>
        <w:spacing w:before="0" w:after="0" w:line="240"/>
        <w:ind w:right="0" w:left="0" w:firstLine="6096"/>
        <w:jc w:val="left"/>
        <w:rPr>
          <w:rFonts w:ascii="Times New Roman" w:hAnsi="Times New Roman" w:cs="Times New Roman" w:eastAsia="Times New Roman"/>
          <w:color w:val="auto"/>
          <w:spacing w:val="0"/>
          <w:position w:val="0"/>
          <w:sz w:val="28"/>
          <w:shd w:fill="auto" w:val="clear"/>
        </w:rPr>
      </w:pPr>
    </w:p>
    <w:p>
      <w:pPr>
        <w:spacing w:before="0" w:after="0" w:line="240"/>
        <w:ind w:right="0" w:left="0" w:firstLine="6096"/>
        <w:jc w:val="left"/>
        <w:rPr>
          <w:rFonts w:ascii="Times New Roman" w:hAnsi="Times New Roman" w:cs="Times New Roman" w:eastAsia="Times New Roman"/>
          <w:color w:val="auto"/>
          <w:spacing w:val="0"/>
          <w:position w:val="0"/>
          <w:sz w:val="28"/>
          <w:shd w:fill="auto" w:val="clear"/>
        </w:rPr>
      </w:pPr>
    </w:p>
    <w:p>
      <w:pPr>
        <w:spacing w:before="0" w:after="0" w:line="240"/>
        <w:ind w:right="0" w:left="0" w:firstLine="6096"/>
        <w:jc w:val="left"/>
        <w:rPr>
          <w:rFonts w:ascii="Times New Roman" w:hAnsi="Times New Roman" w:cs="Times New Roman" w:eastAsia="Times New Roman"/>
          <w:color w:val="auto"/>
          <w:spacing w:val="0"/>
          <w:position w:val="0"/>
          <w:sz w:val="28"/>
          <w:shd w:fill="auto" w:val="clear"/>
        </w:rPr>
      </w:pPr>
    </w:p>
    <w:p>
      <w:pPr>
        <w:spacing w:before="0" w:after="0" w:line="240"/>
        <w:ind w:right="0" w:left="0" w:firstLine="6096"/>
        <w:jc w:val="left"/>
        <w:rPr>
          <w:rFonts w:ascii="Times New Roman" w:hAnsi="Times New Roman" w:cs="Times New Roman" w:eastAsia="Times New Roman"/>
          <w:color w:val="auto"/>
          <w:spacing w:val="0"/>
          <w:position w:val="0"/>
          <w:sz w:val="28"/>
          <w:shd w:fill="auto" w:val="clear"/>
        </w:rPr>
      </w:pPr>
    </w:p>
    <w:p>
      <w:pPr>
        <w:spacing w:before="0" w:after="0" w:line="240"/>
        <w:ind w:right="0" w:left="0" w:firstLine="6096"/>
        <w:jc w:val="left"/>
        <w:rPr>
          <w:rFonts w:ascii="Times New Roman" w:hAnsi="Times New Roman" w:cs="Times New Roman" w:eastAsia="Times New Roman"/>
          <w:color w:val="auto"/>
          <w:spacing w:val="0"/>
          <w:position w:val="0"/>
          <w:sz w:val="28"/>
          <w:shd w:fill="auto" w:val="clear"/>
        </w:rPr>
      </w:pPr>
    </w:p>
    <w:p>
      <w:pPr>
        <w:spacing w:before="0" w:after="0" w:line="240"/>
        <w:ind w:right="0" w:left="0" w:firstLine="6096"/>
        <w:jc w:val="left"/>
        <w:rPr>
          <w:rFonts w:ascii="Times New Roman" w:hAnsi="Times New Roman" w:cs="Times New Roman" w:eastAsia="Times New Roman"/>
          <w:color w:val="auto"/>
          <w:spacing w:val="0"/>
          <w:position w:val="0"/>
          <w:sz w:val="28"/>
          <w:shd w:fill="auto" w:val="clear"/>
        </w:rPr>
      </w:pPr>
    </w:p>
    <w:p>
      <w:pPr>
        <w:spacing w:before="0" w:after="0" w:line="240"/>
        <w:ind w:right="0" w:left="0" w:firstLine="6096"/>
        <w:jc w:val="left"/>
        <w:rPr>
          <w:rFonts w:ascii="Times New Roman" w:hAnsi="Times New Roman" w:cs="Times New Roman" w:eastAsia="Times New Roman"/>
          <w:color w:val="auto"/>
          <w:spacing w:val="0"/>
          <w:position w:val="0"/>
          <w:sz w:val="28"/>
          <w:shd w:fill="auto" w:val="clear"/>
        </w:rPr>
      </w:pPr>
    </w:p>
    <w:p>
      <w:pPr>
        <w:spacing w:before="0" w:after="0" w:line="240"/>
        <w:ind w:right="0" w:left="0" w:firstLine="6096"/>
        <w:jc w:val="left"/>
        <w:rPr>
          <w:rFonts w:ascii="Times New Roman" w:hAnsi="Times New Roman" w:cs="Times New Roman" w:eastAsia="Times New Roman"/>
          <w:color w:val="auto"/>
          <w:spacing w:val="0"/>
          <w:position w:val="0"/>
          <w:sz w:val="28"/>
          <w:shd w:fill="auto" w:val="clear"/>
        </w:rPr>
      </w:pPr>
    </w:p>
    <w:p>
      <w:pPr>
        <w:spacing w:before="0" w:after="0" w:line="240"/>
        <w:ind w:right="0" w:left="0" w:firstLine="6096"/>
        <w:jc w:val="left"/>
        <w:rPr>
          <w:rFonts w:ascii="Times New Roman" w:hAnsi="Times New Roman" w:cs="Times New Roman" w:eastAsia="Times New Roman"/>
          <w:color w:val="auto"/>
          <w:spacing w:val="0"/>
          <w:position w:val="0"/>
          <w:sz w:val="28"/>
          <w:shd w:fill="auto" w:val="clear"/>
        </w:rPr>
      </w:pPr>
    </w:p>
    <w:p>
      <w:pPr>
        <w:spacing w:before="0" w:after="0" w:line="240"/>
        <w:ind w:right="0" w:left="0" w:firstLine="6096"/>
        <w:jc w:val="left"/>
        <w:rPr>
          <w:rFonts w:ascii="Times New Roman" w:hAnsi="Times New Roman" w:cs="Times New Roman" w:eastAsia="Times New Roman"/>
          <w:color w:val="auto"/>
          <w:spacing w:val="0"/>
          <w:position w:val="0"/>
          <w:sz w:val="28"/>
          <w:shd w:fill="auto" w:val="clear"/>
        </w:rPr>
      </w:pPr>
    </w:p>
    <w:p>
      <w:pPr>
        <w:spacing w:before="0" w:after="0" w:line="240"/>
        <w:ind w:right="0" w:left="0" w:firstLine="6096"/>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ЗАТВЕРДЖЕНО</w:t>
      </w:r>
    </w:p>
    <w:p>
      <w:pPr>
        <w:spacing w:before="0" w:after="0" w:line="240"/>
        <w:ind w:right="0" w:left="0" w:firstLine="6096"/>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Розпорядження голови</w:t>
      </w:r>
    </w:p>
    <w:p>
      <w:pPr>
        <w:spacing w:before="0" w:after="0" w:line="240"/>
        <w:ind w:right="0" w:left="0" w:firstLine="6096"/>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державної адміністрації</w:t>
      </w:r>
    </w:p>
    <w:p>
      <w:pPr>
        <w:spacing w:before="0" w:after="0" w:line="240"/>
        <w:ind w:right="0" w:left="0" w:firstLine="6096"/>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__________  </w:t>
      </w:r>
      <w:r>
        <w:rPr>
          <w:rFonts w:ascii="Segoe UI Symbol" w:hAnsi="Segoe UI Symbol" w:cs="Segoe UI Symbol" w:eastAsia="Segoe UI Symbol"/>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 _____</w:t>
      </w:r>
    </w:p>
    <w:p>
      <w:pPr>
        <w:spacing w:before="0" w:after="0" w:line="240"/>
        <w:ind w:right="0" w:left="0" w:firstLine="0"/>
        <w:jc w:val="center"/>
        <w:rPr>
          <w:rFonts w:ascii="Times New Roman" w:hAnsi="Times New Roman" w:cs="Times New Roman" w:eastAsia="Times New Roman"/>
          <w:color w:val="auto"/>
          <w:spacing w:val="0"/>
          <w:position w:val="0"/>
          <w:sz w:val="28"/>
          <w:shd w:fill="auto" w:val="clear"/>
        </w:rPr>
      </w:pPr>
    </w:p>
    <w:p>
      <w:pPr>
        <w:spacing w:before="180" w:after="180" w:line="240"/>
        <w:ind w:right="0" w:left="0" w:firstLine="0"/>
        <w:jc w:val="center"/>
        <w:rPr>
          <w:rFonts w:ascii="Times New Roman" w:hAnsi="Times New Roman" w:cs="Times New Roman" w:eastAsia="Times New Roman"/>
          <w:b/>
          <w:color w:val="auto"/>
          <w:spacing w:val="0"/>
          <w:position w:val="0"/>
          <w:sz w:val="28"/>
          <w:shd w:fill="FFFFFF" w:val="clear"/>
        </w:rPr>
      </w:pPr>
      <w:r>
        <w:rPr>
          <w:rFonts w:ascii="Times New Roman" w:hAnsi="Times New Roman" w:cs="Times New Roman" w:eastAsia="Times New Roman"/>
          <w:b/>
          <w:color w:val="auto"/>
          <w:spacing w:val="0"/>
          <w:position w:val="0"/>
          <w:sz w:val="28"/>
          <w:shd w:fill="FFFFFF" w:val="clear"/>
        </w:rPr>
        <w:t xml:space="preserve">ПОЛОЖЕННЯ</w:t>
      </w:r>
      <w:r>
        <w:rPr>
          <w:rFonts w:ascii="Times New Roman" w:hAnsi="Times New Roman" w:cs="Times New Roman" w:eastAsia="Times New Roman"/>
          <w:color w:val="auto"/>
          <w:spacing w:val="0"/>
          <w:position w:val="0"/>
          <w:sz w:val="28"/>
          <w:shd w:fill="FFFFFF" w:val="clear"/>
        </w:rPr>
        <w:br/>
      </w:r>
      <w:r>
        <w:rPr>
          <w:rFonts w:ascii="Times New Roman" w:hAnsi="Times New Roman" w:cs="Times New Roman" w:eastAsia="Times New Roman"/>
          <w:b/>
          <w:color w:val="auto"/>
          <w:spacing w:val="0"/>
          <w:position w:val="0"/>
          <w:sz w:val="28"/>
          <w:shd w:fill="FFFFFF" w:val="clear"/>
        </w:rPr>
        <w:t xml:space="preserve">про службу у справах дітей</w:t>
      </w:r>
      <w:r>
        <w:rPr>
          <w:rFonts w:ascii="Times New Roman" w:hAnsi="Times New Roman" w:cs="Times New Roman" w:eastAsia="Times New Roman"/>
          <w:color w:val="auto"/>
          <w:spacing w:val="0"/>
          <w:position w:val="0"/>
          <w:sz w:val="28"/>
          <w:shd w:fill="FFFFFF" w:val="clear"/>
        </w:rPr>
        <w:br/>
      </w:r>
      <w:r>
        <w:rPr>
          <w:rFonts w:ascii="Times New Roman" w:hAnsi="Times New Roman" w:cs="Times New Roman" w:eastAsia="Times New Roman"/>
          <w:b/>
          <w:color w:val="auto"/>
          <w:spacing w:val="0"/>
          <w:position w:val="0"/>
          <w:sz w:val="28"/>
          <w:shd w:fill="FFFFFF" w:val="clear"/>
        </w:rPr>
        <w:t xml:space="preserve">Мукачівської районної державної адміністрації</w:t>
      </w:r>
    </w:p>
    <w:p>
      <w:pPr>
        <w:spacing w:before="180" w:after="180" w:line="240"/>
        <w:ind w:right="0" w:left="0" w:firstLine="0"/>
        <w:jc w:val="center"/>
        <w:rPr>
          <w:rFonts w:ascii="Times New Roman" w:hAnsi="Times New Roman" w:cs="Times New Roman" w:eastAsia="Times New Roman"/>
          <w:b/>
          <w:color w:val="auto"/>
          <w:spacing w:val="0"/>
          <w:position w:val="0"/>
          <w:sz w:val="28"/>
          <w:shd w:fill="FFFFFF" w:val="clear"/>
        </w:rPr>
      </w:pPr>
      <w:r>
        <w:rPr>
          <w:rFonts w:ascii="Times New Roman" w:hAnsi="Times New Roman" w:cs="Times New Roman" w:eastAsia="Times New Roman"/>
          <w:b/>
          <w:color w:val="auto"/>
          <w:spacing w:val="0"/>
          <w:position w:val="0"/>
          <w:sz w:val="28"/>
          <w:shd w:fill="FFFFFF" w:val="clear"/>
        </w:rPr>
        <w:t xml:space="preserve">1. </w:t>
      </w:r>
      <w:r>
        <w:rPr>
          <w:rFonts w:ascii="Times New Roman" w:hAnsi="Times New Roman" w:cs="Times New Roman" w:eastAsia="Times New Roman"/>
          <w:b/>
          <w:color w:val="auto"/>
          <w:spacing w:val="0"/>
          <w:position w:val="0"/>
          <w:sz w:val="28"/>
          <w:shd w:fill="FFFFFF" w:val="clear"/>
        </w:rPr>
        <w:t xml:space="preserve">Загальні положення</w:t>
      </w:r>
    </w:p>
    <w:p>
      <w:pPr>
        <w:spacing w:before="180" w:after="180" w:line="240"/>
        <w:ind w:right="0" w:left="0" w:firstLine="900"/>
        <w:jc w:val="both"/>
        <w:rPr>
          <w:rFonts w:ascii="Times New Roman" w:hAnsi="Times New Roman" w:cs="Times New Roman" w:eastAsia="Times New Roman"/>
          <w:color w:val="auto"/>
          <w:spacing w:val="0"/>
          <w:position w:val="0"/>
          <w:sz w:val="28"/>
          <w:shd w:fill="FFFFFF" w:val="clear"/>
        </w:rPr>
      </w:pPr>
      <w:r>
        <w:rPr>
          <w:rFonts w:ascii="Times New Roman" w:hAnsi="Times New Roman" w:cs="Times New Roman" w:eastAsia="Times New Roman"/>
          <w:color w:val="auto"/>
          <w:spacing w:val="0"/>
          <w:position w:val="0"/>
          <w:sz w:val="28"/>
          <w:shd w:fill="FFFFFF" w:val="clear"/>
        </w:rPr>
        <w:t xml:space="preserve">1.1. </w:t>
      </w:r>
      <w:r>
        <w:rPr>
          <w:rFonts w:ascii="Times New Roman" w:hAnsi="Times New Roman" w:cs="Times New Roman" w:eastAsia="Times New Roman"/>
          <w:color w:val="auto"/>
          <w:spacing w:val="0"/>
          <w:position w:val="0"/>
          <w:sz w:val="28"/>
          <w:shd w:fill="FFFFFF" w:val="clear"/>
        </w:rPr>
        <w:t xml:space="preserve">Служба у справах дітей Мукачівської районної державної адміністрації, скорочене найменування служба у справах дітей Мукачівської РДА (далі </w:t>
      </w:r>
      <w:r>
        <w:rPr>
          <w:rFonts w:ascii="Times New Roman" w:hAnsi="Times New Roman" w:cs="Times New Roman" w:eastAsia="Times New Roman"/>
          <w:color w:val="auto"/>
          <w:spacing w:val="0"/>
          <w:position w:val="0"/>
          <w:sz w:val="28"/>
          <w:shd w:fill="FFFFFF" w:val="clear"/>
        </w:rPr>
        <w:t xml:space="preserve">–</w:t>
      </w:r>
      <w:r>
        <w:rPr>
          <w:rFonts w:ascii="Times New Roman" w:hAnsi="Times New Roman" w:cs="Times New Roman" w:eastAsia="Times New Roman"/>
          <w:color w:val="auto"/>
          <w:spacing w:val="0"/>
          <w:position w:val="0"/>
          <w:sz w:val="28"/>
          <w:shd w:fill="FFFFFF" w:val="clear"/>
        </w:rPr>
        <w:t xml:space="preserve"> </w:t>
      </w:r>
      <w:r>
        <w:rPr>
          <w:rFonts w:ascii="Times New Roman" w:hAnsi="Times New Roman" w:cs="Times New Roman" w:eastAsia="Times New Roman"/>
          <w:color w:val="auto"/>
          <w:spacing w:val="0"/>
          <w:position w:val="0"/>
          <w:sz w:val="28"/>
          <w:shd w:fill="FFFFFF" w:val="clear"/>
        </w:rPr>
        <w:t xml:space="preserve">служба) є самостійним структурним підрозділом Мукачівської районної державної адміністрації (далі </w:t>
      </w:r>
      <w:r>
        <w:rPr>
          <w:rFonts w:ascii="Times New Roman" w:hAnsi="Times New Roman" w:cs="Times New Roman" w:eastAsia="Times New Roman"/>
          <w:color w:val="auto"/>
          <w:spacing w:val="0"/>
          <w:position w:val="0"/>
          <w:sz w:val="28"/>
          <w:shd w:fill="FFFFFF" w:val="clear"/>
        </w:rPr>
        <w:t xml:space="preserve">–</w:t>
      </w:r>
      <w:r>
        <w:rPr>
          <w:rFonts w:ascii="Times New Roman" w:hAnsi="Times New Roman" w:cs="Times New Roman" w:eastAsia="Times New Roman"/>
          <w:color w:val="auto"/>
          <w:spacing w:val="0"/>
          <w:position w:val="0"/>
          <w:sz w:val="28"/>
          <w:shd w:fill="FFFFFF" w:val="clear"/>
        </w:rPr>
        <w:t xml:space="preserve"> </w:t>
      </w:r>
      <w:r>
        <w:rPr>
          <w:rFonts w:ascii="Times New Roman" w:hAnsi="Times New Roman" w:cs="Times New Roman" w:eastAsia="Times New Roman"/>
          <w:color w:val="auto"/>
          <w:spacing w:val="0"/>
          <w:position w:val="0"/>
          <w:sz w:val="28"/>
          <w:shd w:fill="FFFFFF" w:val="clear"/>
        </w:rPr>
        <w:t xml:space="preserve">райдержадміністрації), який утворюється головою Мукачівської районної державної адміністрації.</w:t>
      </w:r>
    </w:p>
    <w:p>
      <w:pPr>
        <w:spacing w:before="180" w:after="180" w:line="240"/>
        <w:ind w:right="0" w:left="0" w:firstLine="900"/>
        <w:jc w:val="both"/>
        <w:rPr>
          <w:rFonts w:ascii="Times New Roman" w:hAnsi="Times New Roman" w:cs="Times New Roman" w:eastAsia="Times New Roman"/>
          <w:color w:val="auto"/>
          <w:spacing w:val="0"/>
          <w:position w:val="0"/>
          <w:sz w:val="28"/>
          <w:shd w:fill="FFFFFF" w:val="clear"/>
        </w:rPr>
      </w:pPr>
      <w:r>
        <w:rPr>
          <w:rFonts w:ascii="Times New Roman" w:hAnsi="Times New Roman" w:cs="Times New Roman" w:eastAsia="Times New Roman"/>
          <w:color w:val="auto"/>
          <w:spacing w:val="0"/>
          <w:position w:val="0"/>
          <w:sz w:val="28"/>
          <w:shd w:fill="FFFFFF" w:val="clear"/>
        </w:rPr>
        <w:t xml:space="preserve">1.2. </w:t>
      </w:r>
      <w:r>
        <w:rPr>
          <w:rFonts w:ascii="Times New Roman" w:hAnsi="Times New Roman" w:cs="Times New Roman" w:eastAsia="Times New Roman"/>
          <w:color w:val="auto"/>
          <w:spacing w:val="0"/>
          <w:position w:val="0"/>
          <w:sz w:val="28"/>
          <w:shd w:fill="FFFFFF" w:val="clear"/>
        </w:rPr>
        <w:t xml:space="preserve">Служба безпосередньо підпорядковується голові райдержадміністрації, а також підзвітна та підконтрольна службі у справах дітей Закарпатської обласної державної адміністрації, Національній соціальній сервісній службі України та Міністерству соціальної політики України.</w:t>
        <w:tab/>
      </w:r>
    </w:p>
    <w:p>
      <w:pPr>
        <w:spacing w:before="180" w:after="180" w:line="240"/>
        <w:ind w:right="0" w:left="0" w:firstLine="900"/>
        <w:jc w:val="both"/>
        <w:rPr>
          <w:rFonts w:ascii="Times New Roman" w:hAnsi="Times New Roman" w:cs="Times New Roman" w:eastAsia="Times New Roman"/>
          <w:color w:val="auto"/>
          <w:spacing w:val="0"/>
          <w:position w:val="0"/>
          <w:sz w:val="28"/>
          <w:shd w:fill="FFFFFF" w:val="clear"/>
        </w:rPr>
      </w:pPr>
      <w:r>
        <w:rPr>
          <w:rFonts w:ascii="Times New Roman" w:hAnsi="Times New Roman" w:cs="Times New Roman" w:eastAsia="Times New Roman"/>
          <w:color w:val="auto"/>
          <w:spacing w:val="0"/>
          <w:position w:val="0"/>
          <w:sz w:val="28"/>
          <w:shd w:fill="FFFFFF" w:val="clear"/>
        </w:rPr>
        <w:t xml:space="preserve">1.3. </w:t>
      </w:r>
      <w:r>
        <w:rPr>
          <w:rFonts w:ascii="Times New Roman" w:hAnsi="Times New Roman" w:cs="Times New Roman" w:eastAsia="Times New Roman"/>
          <w:color w:val="auto"/>
          <w:spacing w:val="0"/>
          <w:position w:val="0"/>
          <w:sz w:val="28"/>
          <w:shd w:fill="FFFFFF" w:val="clear"/>
        </w:rPr>
        <w:t xml:space="preserve">Служба у своїй діяльності керується Конституцією України, законами України, актами Президента України, Верховної Ради України, Кабінету Міністрів України, інших центральних органів виконавчої влади, розпорядженнями та дорученнями голів облдержадміністрації та райдержадміністрації, наказами начальника служби у справах дітей Закарпатської обласної державної адміністрації, Регламентом районної державної адміністрації  та цим Положенням.</w:t>
      </w:r>
    </w:p>
    <w:p>
      <w:pPr>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before="0" w:after="0" w:line="240"/>
        <w:ind w:right="0" w:left="0" w:firstLine="0"/>
        <w:jc w:val="center"/>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2. </w:t>
      </w:r>
      <w:r>
        <w:rPr>
          <w:rFonts w:ascii="Times New Roman" w:hAnsi="Times New Roman" w:cs="Times New Roman" w:eastAsia="Times New Roman"/>
          <w:b/>
          <w:color w:val="auto"/>
          <w:spacing w:val="0"/>
          <w:position w:val="0"/>
          <w:sz w:val="28"/>
          <w:shd w:fill="auto" w:val="clear"/>
        </w:rPr>
        <w:t xml:space="preserve">Основні завдання служби</w:t>
      </w:r>
    </w:p>
    <w:p>
      <w:pPr>
        <w:spacing w:before="180" w:after="180" w:line="240"/>
        <w:ind w:right="0" w:left="0" w:firstLine="900"/>
        <w:jc w:val="both"/>
        <w:rPr>
          <w:rFonts w:ascii="Times New Roman" w:hAnsi="Times New Roman" w:cs="Times New Roman" w:eastAsia="Times New Roman"/>
          <w:color w:val="auto"/>
          <w:spacing w:val="0"/>
          <w:position w:val="0"/>
          <w:sz w:val="28"/>
          <w:shd w:fill="FFFFFF" w:val="clear"/>
        </w:rPr>
      </w:pPr>
      <w:r>
        <w:rPr>
          <w:rFonts w:ascii="Times New Roman" w:hAnsi="Times New Roman" w:cs="Times New Roman" w:eastAsia="Times New Roman"/>
          <w:color w:val="auto"/>
          <w:spacing w:val="0"/>
          <w:position w:val="0"/>
          <w:sz w:val="28"/>
          <w:shd w:fill="FFFFFF" w:val="clear"/>
        </w:rPr>
        <w:t xml:space="preserve">2.1. </w:t>
      </w:r>
      <w:r>
        <w:rPr>
          <w:rFonts w:ascii="Times New Roman" w:hAnsi="Times New Roman" w:cs="Times New Roman" w:eastAsia="Times New Roman"/>
          <w:color w:val="auto"/>
          <w:spacing w:val="0"/>
          <w:position w:val="0"/>
          <w:sz w:val="28"/>
          <w:shd w:fill="FFFFFF" w:val="clear"/>
        </w:rPr>
        <w:t xml:space="preserve">Реалізація на території Мукачівського району державної політики з питань соціального захисту дітей, запобігання дитячій бездоглядності та безпритульності, вчиненню дітьми правопорушень.</w:t>
      </w:r>
    </w:p>
    <w:p>
      <w:pPr>
        <w:spacing w:before="180" w:after="180" w:line="240"/>
        <w:ind w:right="0" w:left="0" w:firstLine="900"/>
        <w:jc w:val="both"/>
        <w:rPr>
          <w:rFonts w:ascii="Times New Roman" w:hAnsi="Times New Roman" w:cs="Times New Roman" w:eastAsia="Times New Roman"/>
          <w:color w:val="auto"/>
          <w:spacing w:val="0"/>
          <w:position w:val="0"/>
          <w:sz w:val="28"/>
          <w:shd w:fill="FFFFFF" w:val="clear"/>
        </w:rPr>
      </w:pPr>
      <w:r>
        <w:rPr>
          <w:rFonts w:ascii="Times New Roman" w:hAnsi="Times New Roman" w:cs="Times New Roman" w:eastAsia="Times New Roman"/>
          <w:color w:val="auto"/>
          <w:spacing w:val="0"/>
          <w:position w:val="0"/>
          <w:sz w:val="28"/>
          <w:shd w:fill="FFFFFF" w:val="clear"/>
        </w:rPr>
        <w:t xml:space="preserve">2.2. </w:t>
      </w:r>
      <w:r>
        <w:rPr>
          <w:rFonts w:ascii="Times New Roman" w:hAnsi="Times New Roman" w:cs="Times New Roman" w:eastAsia="Times New Roman"/>
          <w:color w:val="auto"/>
          <w:spacing w:val="0"/>
          <w:position w:val="0"/>
          <w:sz w:val="28"/>
          <w:shd w:fill="FFFFFF" w:val="clear"/>
        </w:rPr>
        <w:t xml:space="preserve">Розроблення і здійснення самостійно або разом з іншими структурними підрозділами райдержадміністрації та органами місцевого самоврядування району, підприємствами, установами та організаціями усіх форм власності, заходів щодо захисту прав, свобод і законних інтересів дітей.</w:t>
      </w:r>
    </w:p>
    <w:p>
      <w:pPr>
        <w:spacing w:before="180" w:after="180" w:line="240"/>
        <w:ind w:right="0" w:left="0" w:firstLine="900"/>
        <w:jc w:val="both"/>
        <w:rPr>
          <w:rFonts w:ascii="Times New Roman" w:hAnsi="Times New Roman" w:cs="Times New Roman" w:eastAsia="Times New Roman"/>
          <w:color w:val="auto"/>
          <w:spacing w:val="0"/>
          <w:position w:val="0"/>
          <w:sz w:val="28"/>
          <w:shd w:fill="FFFFFF" w:val="clear"/>
        </w:rPr>
      </w:pPr>
      <w:r>
        <w:rPr>
          <w:rFonts w:ascii="Times New Roman" w:hAnsi="Times New Roman" w:cs="Times New Roman" w:eastAsia="Times New Roman"/>
          <w:color w:val="auto"/>
          <w:spacing w:val="0"/>
          <w:position w:val="0"/>
          <w:sz w:val="28"/>
          <w:shd w:fill="FFFFFF" w:val="clear"/>
        </w:rPr>
        <w:t xml:space="preserve">2.3. </w:t>
      </w:r>
      <w:r>
        <w:rPr>
          <w:rFonts w:ascii="Times New Roman" w:hAnsi="Times New Roman" w:cs="Times New Roman" w:eastAsia="Times New Roman"/>
          <w:color w:val="auto"/>
          <w:spacing w:val="0"/>
          <w:position w:val="0"/>
          <w:sz w:val="28"/>
          <w:shd w:fill="FFFFFF" w:val="clear"/>
        </w:rPr>
        <w:t xml:space="preserve">Координація зусиль місцевих органів виконавчої влади, органів місцевого самоврядування, підприємств, установ та організацій району усіх форм власності у вирішенні питань соціального захисту дітей та організації роботи із запобігання дитячій бездоглядності та безпритульності.</w:t>
      </w:r>
    </w:p>
    <w:p>
      <w:pPr>
        <w:spacing w:before="180" w:after="180" w:line="240"/>
        <w:ind w:right="0" w:left="0" w:firstLine="900"/>
        <w:jc w:val="both"/>
        <w:rPr>
          <w:rFonts w:ascii="Times New Roman" w:hAnsi="Times New Roman" w:cs="Times New Roman" w:eastAsia="Times New Roman"/>
          <w:color w:val="auto"/>
          <w:spacing w:val="0"/>
          <w:position w:val="0"/>
          <w:sz w:val="28"/>
          <w:shd w:fill="FFFFFF" w:val="clear"/>
        </w:rPr>
      </w:pPr>
      <w:r>
        <w:rPr>
          <w:rFonts w:ascii="Times New Roman" w:hAnsi="Times New Roman" w:cs="Times New Roman" w:eastAsia="Times New Roman"/>
          <w:color w:val="auto"/>
          <w:spacing w:val="0"/>
          <w:position w:val="0"/>
          <w:sz w:val="28"/>
          <w:shd w:fill="FFFFFF" w:val="clear"/>
        </w:rPr>
        <w:t xml:space="preserve">2.4. </w:t>
      </w:r>
      <w:r>
        <w:rPr>
          <w:rFonts w:ascii="Times New Roman" w:hAnsi="Times New Roman" w:cs="Times New Roman" w:eastAsia="Times New Roman"/>
          <w:color w:val="auto"/>
          <w:spacing w:val="0"/>
          <w:position w:val="0"/>
          <w:sz w:val="28"/>
          <w:shd w:fill="FFFFFF" w:val="clear"/>
        </w:rPr>
        <w:t xml:space="preserve">Забезпечення додержання вимог законодавства щодо встановлення опіки та піклування над дітьми, їх усиновлення, влаштування в дитячі будинки сімейного типу, прийомні сім’ї.</w:t>
      </w:r>
    </w:p>
    <w:p>
      <w:pPr>
        <w:spacing w:before="180" w:after="180" w:line="240"/>
        <w:ind w:right="0" w:left="0" w:firstLine="900"/>
        <w:jc w:val="both"/>
        <w:rPr>
          <w:rFonts w:ascii="Times New Roman" w:hAnsi="Times New Roman" w:cs="Times New Roman" w:eastAsia="Times New Roman"/>
          <w:color w:val="auto"/>
          <w:spacing w:val="0"/>
          <w:position w:val="0"/>
          <w:sz w:val="28"/>
          <w:shd w:fill="FFFFFF" w:val="clear"/>
        </w:rPr>
      </w:pPr>
      <w:r>
        <w:rPr>
          <w:rFonts w:ascii="Times New Roman" w:hAnsi="Times New Roman" w:cs="Times New Roman" w:eastAsia="Times New Roman"/>
          <w:color w:val="auto"/>
          <w:spacing w:val="0"/>
          <w:position w:val="0"/>
          <w:sz w:val="28"/>
          <w:shd w:fill="FFFFFF" w:val="clear"/>
        </w:rPr>
        <w:t xml:space="preserve">2.5. </w:t>
      </w:r>
      <w:r>
        <w:rPr>
          <w:rFonts w:ascii="Times New Roman" w:hAnsi="Times New Roman" w:cs="Times New Roman" w:eastAsia="Times New Roman"/>
          <w:color w:val="auto"/>
          <w:spacing w:val="0"/>
          <w:position w:val="0"/>
          <w:sz w:val="28"/>
          <w:shd w:fill="FFFFFF" w:val="clear"/>
        </w:rPr>
        <w:t xml:space="preserve">Здійснення контролю за умовами утриманням і виховання дітей у закладах для дітей-сиріт та дітей, позбавлених батьківського піклування, спеціальних установах і закладах соціального захисту для дітей усіх форм власності;</w:t>
      </w:r>
    </w:p>
    <w:p>
      <w:pPr>
        <w:spacing w:before="180" w:after="180" w:line="240"/>
        <w:ind w:right="0" w:left="0" w:firstLine="900"/>
        <w:jc w:val="both"/>
        <w:rPr>
          <w:rFonts w:ascii="Times New Roman" w:hAnsi="Times New Roman" w:cs="Times New Roman" w:eastAsia="Times New Roman"/>
          <w:color w:val="auto"/>
          <w:spacing w:val="0"/>
          <w:position w:val="0"/>
          <w:sz w:val="28"/>
          <w:shd w:fill="FFFFFF" w:val="clear"/>
        </w:rPr>
      </w:pPr>
      <w:r>
        <w:rPr>
          <w:rFonts w:ascii="Times New Roman" w:hAnsi="Times New Roman" w:cs="Times New Roman" w:eastAsia="Times New Roman"/>
          <w:color w:val="auto"/>
          <w:spacing w:val="0"/>
          <w:position w:val="0"/>
          <w:sz w:val="28"/>
          <w:shd w:fill="FFFFFF" w:val="clear"/>
        </w:rPr>
        <w:t xml:space="preserve">2.6. </w:t>
      </w:r>
      <w:r>
        <w:rPr>
          <w:rFonts w:ascii="Times New Roman" w:hAnsi="Times New Roman" w:cs="Times New Roman" w:eastAsia="Times New Roman"/>
          <w:color w:val="auto"/>
          <w:spacing w:val="0"/>
          <w:position w:val="0"/>
          <w:sz w:val="28"/>
          <w:shd w:fill="FFFFFF" w:val="clear"/>
        </w:rPr>
        <w:t xml:space="preserve">Ведення державної статистики щодо дітей.</w:t>
      </w:r>
    </w:p>
    <w:p>
      <w:pPr>
        <w:spacing w:before="180" w:after="180" w:line="240"/>
        <w:ind w:right="0" w:left="0" w:firstLine="900"/>
        <w:jc w:val="both"/>
        <w:rPr>
          <w:rFonts w:ascii="Times New Roman" w:hAnsi="Times New Roman" w:cs="Times New Roman" w:eastAsia="Times New Roman"/>
          <w:color w:val="auto"/>
          <w:spacing w:val="0"/>
          <w:position w:val="0"/>
          <w:sz w:val="28"/>
          <w:shd w:fill="FFFFFF" w:val="clear"/>
        </w:rPr>
      </w:pPr>
      <w:r>
        <w:rPr>
          <w:rFonts w:ascii="Times New Roman" w:hAnsi="Times New Roman" w:cs="Times New Roman" w:eastAsia="Times New Roman"/>
          <w:color w:val="auto"/>
          <w:spacing w:val="0"/>
          <w:position w:val="0"/>
          <w:sz w:val="28"/>
          <w:shd w:fill="FFFFFF" w:val="clear"/>
        </w:rPr>
        <w:t xml:space="preserve">2.7. </w:t>
      </w:r>
      <w:r>
        <w:rPr>
          <w:rFonts w:ascii="Times New Roman" w:hAnsi="Times New Roman" w:cs="Times New Roman" w:eastAsia="Times New Roman"/>
          <w:color w:val="auto"/>
          <w:spacing w:val="0"/>
          <w:position w:val="0"/>
          <w:sz w:val="28"/>
          <w:shd w:fill="FFFFFF" w:val="clear"/>
        </w:rPr>
        <w:t xml:space="preserve">Ведення обліку дітей, які  опинилися  у  складних  життєвих обставинах, дітей-сиріт та дітей, позбавлених  батьківського піклування,  усиновлених,  влаштованих до прийомних сімей, дитячих будинків   сімейного  типу  та  соціально-реабілітаційних  центрів (дитячих містечок).</w:t>
      </w:r>
    </w:p>
    <w:p>
      <w:pPr>
        <w:spacing w:before="180" w:after="180" w:line="240"/>
        <w:ind w:right="0" w:left="0" w:firstLine="900"/>
        <w:jc w:val="both"/>
        <w:rPr>
          <w:rFonts w:ascii="Times New Roman" w:hAnsi="Times New Roman" w:cs="Times New Roman" w:eastAsia="Times New Roman"/>
          <w:color w:val="auto"/>
          <w:spacing w:val="0"/>
          <w:position w:val="0"/>
          <w:sz w:val="28"/>
          <w:shd w:fill="FFFFFF" w:val="clear"/>
        </w:rPr>
      </w:pPr>
      <w:r>
        <w:rPr>
          <w:rFonts w:ascii="Times New Roman" w:hAnsi="Times New Roman" w:cs="Times New Roman" w:eastAsia="Times New Roman"/>
          <w:color w:val="auto"/>
          <w:spacing w:val="0"/>
          <w:position w:val="0"/>
          <w:sz w:val="28"/>
          <w:shd w:fill="FFFFFF" w:val="clear"/>
        </w:rPr>
        <w:t xml:space="preserve">2.8. </w:t>
      </w:r>
      <w:r>
        <w:rPr>
          <w:rFonts w:ascii="Times New Roman" w:hAnsi="Times New Roman" w:cs="Times New Roman" w:eastAsia="Times New Roman"/>
          <w:color w:val="auto"/>
          <w:spacing w:val="0"/>
          <w:position w:val="0"/>
          <w:sz w:val="28"/>
          <w:shd w:fill="FFFFFF" w:val="clear"/>
        </w:rPr>
        <w:t xml:space="preserve">Провадження діяльності з усиновлення та здійснення нагляду за дотриманням прав усиновлених дітей.</w:t>
      </w:r>
    </w:p>
    <w:p>
      <w:pPr>
        <w:spacing w:before="180" w:after="180" w:line="240"/>
        <w:ind w:right="0" w:left="0" w:firstLine="900"/>
        <w:jc w:val="both"/>
        <w:rPr>
          <w:rFonts w:ascii="Times New Roman" w:hAnsi="Times New Roman" w:cs="Times New Roman" w:eastAsia="Times New Roman"/>
          <w:color w:val="auto"/>
          <w:spacing w:val="0"/>
          <w:position w:val="0"/>
          <w:sz w:val="28"/>
          <w:shd w:fill="FFFFFF" w:val="clear"/>
        </w:rPr>
      </w:pPr>
      <w:r>
        <w:rPr>
          <w:rFonts w:ascii="Times New Roman" w:hAnsi="Times New Roman" w:cs="Times New Roman" w:eastAsia="Times New Roman"/>
          <w:color w:val="auto"/>
          <w:spacing w:val="0"/>
          <w:position w:val="0"/>
          <w:sz w:val="28"/>
          <w:shd w:fill="FFFFFF" w:val="clear"/>
        </w:rPr>
        <w:t xml:space="preserve">2.9. </w:t>
      </w:r>
      <w:r>
        <w:rPr>
          <w:rFonts w:ascii="Times New Roman" w:hAnsi="Times New Roman" w:cs="Times New Roman" w:eastAsia="Times New Roman"/>
          <w:color w:val="auto"/>
          <w:spacing w:val="0"/>
          <w:position w:val="0"/>
          <w:sz w:val="28"/>
          <w:shd w:fill="FFFFFF" w:val="clear"/>
        </w:rPr>
        <w:t xml:space="preserve">Надання органам виконавчої влади, органам місцевого самоврядування, підприємствам, установам та організаціям району усіх форм власності, громадянам практичної та методичної допомоги, консультацій з питань соціального захисту дітей, запобігання вчиненню дітьми правопорушень.</w:t>
      </w:r>
    </w:p>
    <w:p>
      <w:pPr>
        <w:spacing w:before="180" w:after="180" w:line="240"/>
        <w:ind w:right="0" w:left="0" w:firstLine="900"/>
        <w:jc w:val="both"/>
        <w:rPr>
          <w:rFonts w:ascii="Times New Roman" w:hAnsi="Times New Roman" w:cs="Times New Roman" w:eastAsia="Times New Roman"/>
          <w:color w:val="auto"/>
          <w:spacing w:val="0"/>
          <w:position w:val="0"/>
          <w:sz w:val="28"/>
          <w:shd w:fill="FFFFFF" w:val="clear"/>
        </w:rPr>
      </w:pPr>
      <w:r>
        <w:rPr>
          <w:rFonts w:ascii="Times New Roman" w:hAnsi="Times New Roman" w:cs="Times New Roman" w:eastAsia="Times New Roman"/>
          <w:color w:val="auto"/>
          <w:spacing w:val="0"/>
          <w:position w:val="0"/>
          <w:sz w:val="28"/>
          <w:shd w:fill="FFFFFF" w:val="clear"/>
        </w:rPr>
        <w:t xml:space="preserve">2.10. </w:t>
      </w:r>
      <w:r>
        <w:rPr>
          <w:rFonts w:ascii="Times New Roman" w:hAnsi="Times New Roman" w:cs="Times New Roman" w:eastAsia="Times New Roman"/>
          <w:color w:val="auto"/>
          <w:spacing w:val="0"/>
          <w:position w:val="0"/>
          <w:sz w:val="28"/>
          <w:shd w:fill="FFFFFF" w:val="clear"/>
        </w:rPr>
        <w:t xml:space="preserve">Улаштування дітей-сиріт та дітей, позбавлених батьківського піклування, під опіку, піклування до дитячих будинків сімейного типу та прийомних сімей, сприяння усиновленню.</w:t>
      </w:r>
    </w:p>
    <w:p>
      <w:pPr>
        <w:spacing w:before="180" w:after="180" w:line="240"/>
        <w:ind w:right="0" w:left="0" w:firstLine="900"/>
        <w:jc w:val="both"/>
        <w:rPr>
          <w:rFonts w:ascii="Times New Roman" w:hAnsi="Times New Roman" w:cs="Times New Roman" w:eastAsia="Times New Roman"/>
          <w:color w:val="auto"/>
          <w:spacing w:val="0"/>
          <w:position w:val="0"/>
          <w:sz w:val="28"/>
          <w:shd w:fill="FFFFFF" w:val="clear"/>
        </w:rPr>
      </w:pPr>
      <w:r>
        <w:rPr>
          <w:rFonts w:ascii="Times New Roman" w:hAnsi="Times New Roman" w:cs="Times New Roman" w:eastAsia="Times New Roman"/>
          <w:color w:val="auto"/>
          <w:spacing w:val="0"/>
          <w:position w:val="0"/>
          <w:sz w:val="28"/>
          <w:shd w:fill="FFFFFF" w:val="clear"/>
        </w:rPr>
        <w:t xml:space="preserve">2.11. </w:t>
      </w:r>
      <w:r>
        <w:rPr>
          <w:rFonts w:ascii="Times New Roman" w:hAnsi="Times New Roman" w:cs="Times New Roman" w:eastAsia="Times New Roman"/>
          <w:color w:val="auto"/>
          <w:spacing w:val="0"/>
          <w:position w:val="0"/>
          <w:sz w:val="28"/>
          <w:shd w:fill="FFFFFF" w:val="clear"/>
        </w:rPr>
        <w:t xml:space="preserve">Підготовка інформаційно-аналітичних і статистичних матеріалів, організація дослідження стану соціального захисту дітей, запобігання дитячій бездоглядності та безпритульності, вчиненню дітьми правопорушень.</w:t>
      </w:r>
    </w:p>
    <w:p>
      <w:pPr>
        <w:spacing w:before="180" w:after="180" w:line="240"/>
        <w:ind w:right="0" w:left="0" w:firstLine="900"/>
        <w:jc w:val="both"/>
        <w:rPr>
          <w:rFonts w:ascii="Times New Roman" w:hAnsi="Times New Roman" w:cs="Times New Roman" w:eastAsia="Times New Roman"/>
          <w:color w:val="auto"/>
          <w:spacing w:val="0"/>
          <w:position w:val="0"/>
          <w:sz w:val="28"/>
          <w:shd w:fill="FFFFFF" w:val="clear"/>
        </w:rPr>
      </w:pPr>
      <w:r>
        <w:rPr>
          <w:rFonts w:ascii="Times New Roman" w:hAnsi="Times New Roman" w:cs="Times New Roman" w:eastAsia="Times New Roman"/>
          <w:color w:val="auto"/>
          <w:spacing w:val="0"/>
          <w:position w:val="0"/>
          <w:sz w:val="28"/>
          <w:shd w:fill="FFFFFF" w:val="clear"/>
        </w:rPr>
        <w:t xml:space="preserve">2.12. </w:t>
      </w:r>
      <w:r>
        <w:rPr>
          <w:rFonts w:ascii="Times New Roman" w:hAnsi="Times New Roman" w:cs="Times New Roman" w:eastAsia="Times New Roman"/>
          <w:color w:val="auto"/>
          <w:spacing w:val="0"/>
          <w:position w:val="0"/>
          <w:sz w:val="28"/>
          <w:shd w:fill="FFFFFF" w:val="clear"/>
        </w:rPr>
        <w:t xml:space="preserve">Визначення пріоритетних напрямків поліпшення на території району становища дітей, їх соціального захисту, сприяння фізичному, духовному та інтелектуальному розвиткові, запобігання дитячій бездоглядності та безпритульності, вчиненню дітьми правопорушень.</w:t>
      </w:r>
    </w:p>
    <w:p>
      <w:pPr>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before="0" w:after="0" w:line="240"/>
        <w:ind w:right="0" w:left="0" w:firstLine="0"/>
        <w:jc w:val="center"/>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3. </w:t>
      </w:r>
      <w:r>
        <w:rPr>
          <w:rFonts w:ascii="Times New Roman" w:hAnsi="Times New Roman" w:cs="Times New Roman" w:eastAsia="Times New Roman"/>
          <w:b/>
          <w:color w:val="auto"/>
          <w:spacing w:val="0"/>
          <w:position w:val="0"/>
          <w:sz w:val="28"/>
          <w:shd w:fill="auto" w:val="clear"/>
        </w:rPr>
        <w:t xml:space="preserve">Служба відповідно до визначених повноважень</w:t>
      </w:r>
    </w:p>
    <w:p>
      <w:pPr>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before="0" w:after="0" w:line="240"/>
        <w:ind w:right="0" w:left="720" w:firstLine="0"/>
        <w:jc w:val="center"/>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виконує такі функції</w:t>
      </w:r>
    </w:p>
    <w:p>
      <w:pPr>
        <w:spacing w:before="180" w:after="180" w:line="240"/>
        <w:ind w:right="0" w:left="0" w:firstLine="900"/>
        <w:jc w:val="both"/>
        <w:rPr>
          <w:rFonts w:ascii="Times New Roman" w:hAnsi="Times New Roman" w:cs="Times New Roman" w:eastAsia="Times New Roman"/>
          <w:color w:val="auto"/>
          <w:spacing w:val="0"/>
          <w:position w:val="0"/>
          <w:sz w:val="28"/>
          <w:shd w:fill="FFFFFF" w:val="clear"/>
        </w:rPr>
      </w:pPr>
      <w:r>
        <w:rPr>
          <w:rFonts w:ascii="Times New Roman" w:hAnsi="Times New Roman" w:cs="Times New Roman" w:eastAsia="Times New Roman"/>
          <w:color w:val="auto"/>
          <w:spacing w:val="0"/>
          <w:position w:val="0"/>
          <w:sz w:val="28"/>
          <w:shd w:fill="FFFFFF" w:val="clear"/>
        </w:rPr>
        <w:t xml:space="preserve">3.1. </w:t>
      </w:r>
      <w:r>
        <w:rPr>
          <w:rFonts w:ascii="Times New Roman" w:hAnsi="Times New Roman" w:cs="Times New Roman" w:eastAsia="Times New Roman"/>
          <w:color w:val="auto"/>
          <w:spacing w:val="0"/>
          <w:position w:val="0"/>
          <w:sz w:val="28"/>
          <w:shd w:fill="FFFFFF" w:val="clear"/>
        </w:rPr>
        <w:t xml:space="preserve">Організовує розроблення і здійснення на території району заходів, спрямованих на поліпшення становища дітей, їх фізичного, інтелектуального і духовного розвитку, запобігання бездоглядності та безпритульності, вчиненню дітьми правопорушень.</w:t>
      </w:r>
    </w:p>
    <w:p>
      <w:pPr>
        <w:spacing w:before="180" w:after="180" w:line="240"/>
        <w:ind w:right="0" w:left="0" w:firstLine="900"/>
        <w:jc w:val="both"/>
        <w:rPr>
          <w:rFonts w:ascii="Times New Roman" w:hAnsi="Times New Roman" w:cs="Times New Roman" w:eastAsia="Times New Roman"/>
          <w:color w:val="auto"/>
          <w:spacing w:val="0"/>
          <w:position w:val="0"/>
          <w:sz w:val="28"/>
          <w:shd w:fill="FFFFFF" w:val="clear"/>
        </w:rPr>
      </w:pPr>
      <w:r>
        <w:rPr>
          <w:rFonts w:ascii="Times New Roman" w:hAnsi="Times New Roman" w:cs="Times New Roman" w:eastAsia="Times New Roman"/>
          <w:color w:val="auto"/>
          <w:spacing w:val="0"/>
          <w:position w:val="0"/>
          <w:sz w:val="28"/>
          <w:shd w:fill="FFFFFF" w:val="clear"/>
        </w:rPr>
        <w:t xml:space="preserve">3.2. </w:t>
      </w:r>
      <w:r>
        <w:rPr>
          <w:rFonts w:ascii="Times New Roman" w:hAnsi="Times New Roman" w:cs="Times New Roman" w:eastAsia="Times New Roman"/>
          <w:color w:val="auto"/>
          <w:spacing w:val="0"/>
          <w:position w:val="0"/>
          <w:sz w:val="28"/>
          <w:shd w:fill="FFFFFF" w:val="clear"/>
        </w:rPr>
        <w:t xml:space="preserve">Надає органам виконавчої влади і органам місцевого самоврядування, підприємствам, установам та організаціям району усіх форм власності, громадським організаціям, громадянам у межах своєї повноважень практичну, методичну та консультаційну допомогу у вирішенні питань щодо соціального захисту дітей та запобігання вчиненню ними правопорушень.</w:t>
      </w:r>
    </w:p>
    <w:p>
      <w:pPr>
        <w:spacing w:before="180" w:after="180" w:line="240"/>
        <w:ind w:right="0" w:left="0" w:firstLine="900"/>
        <w:jc w:val="both"/>
        <w:rPr>
          <w:rFonts w:ascii="Times New Roman" w:hAnsi="Times New Roman" w:cs="Times New Roman" w:eastAsia="Times New Roman"/>
          <w:color w:val="auto"/>
          <w:spacing w:val="0"/>
          <w:position w:val="0"/>
          <w:sz w:val="28"/>
          <w:shd w:fill="FFFFFF" w:val="clear"/>
        </w:rPr>
      </w:pPr>
      <w:r>
        <w:rPr>
          <w:rFonts w:ascii="Times New Roman" w:hAnsi="Times New Roman" w:cs="Times New Roman" w:eastAsia="Times New Roman"/>
          <w:color w:val="auto"/>
          <w:spacing w:val="0"/>
          <w:position w:val="0"/>
          <w:sz w:val="28"/>
          <w:shd w:fill="FFFFFF" w:val="clear"/>
        </w:rPr>
        <w:t xml:space="preserve">3.3. </w:t>
      </w:r>
      <w:r>
        <w:rPr>
          <w:rFonts w:ascii="Times New Roman" w:hAnsi="Times New Roman" w:cs="Times New Roman" w:eastAsia="Times New Roman"/>
          <w:color w:val="auto"/>
          <w:spacing w:val="0"/>
          <w:position w:val="0"/>
          <w:sz w:val="28"/>
          <w:shd w:fill="FFFFFF" w:val="clear"/>
        </w:rPr>
        <w:t xml:space="preserve">Сприяє усиновленню, влаштуванню дітей-сиріт та дітей, позбавлених батьківського піклування, до дитячих будинків сімейного типу та прийомних сімей.</w:t>
      </w:r>
    </w:p>
    <w:p>
      <w:pPr>
        <w:spacing w:before="180" w:after="180" w:line="240"/>
        <w:ind w:right="0" w:left="0" w:firstLine="900"/>
        <w:jc w:val="both"/>
        <w:rPr>
          <w:rFonts w:ascii="Times New Roman" w:hAnsi="Times New Roman" w:cs="Times New Roman" w:eastAsia="Times New Roman"/>
          <w:color w:val="auto"/>
          <w:spacing w:val="0"/>
          <w:position w:val="0"/>
          <w:sz w:val="28"/>
          <w:shd w:fill="FFFFFF" w:val="clear"/>
        </w:rPr>
      </w:pPr>
      <w:r>
        <w:rPr>
          <w:rFonts w:ascii="Times New Roman" w:hAnsi="Times New Roman" w:cs="Times New Roman" w:eastAsia="Times New Roman"/>
          <w:color w:val="auto"/>
          <w:spacing w:val="0"/>
          <w:position w:val="0"/>
          <w:sz w:val="28"/>
          <w:shd w:fill="FFFFFF" w:val="clear"/>
        </w:rPr>
        <w:t xml:space="preserve">3.4. </w:t>
      </w:r>
      <w:r>
        <w:rPr>
          <w:rFonts w:ascii="Times New Roman" w:hAnsi="Times New Roman" w:cs="Times New Roman" w:eastAsia="Times New Roman"/>
          <w:color w:val="auto"/>
          <w:spacing w:val="0"/>
          <w:position w:val="0"/>
          <w:sz w:val="28"/>
          <w:shd w:fill="FFFFFF" w:val="clear"/>
        </w:rPr>
        <w:t xml:space="preserve">Оформляє документи на влаштування дітей-сиріт та дітей, позбавлених батьківського піклування, під опіку, піклування, до прийомних сімей та дитячих будинків сімейного типу, сприяє усиновленню.</w:t>
      </w:r>
    </w:p>
    <w:p>
      <w:pPr>
        <w:spacing w:before="180" w:after="180" w:line="240"/>
        <w:ind w:right="0" w:left="0" w:firstLine="900"/>
        <w:jc w:val="both"/>
        <w:rPr>
          <w:rFonts w:ascii="Times New Roman" w:hAnsi="Times New Roman" w:cs="Times New Roman" w:eastAsia="Times New Roman"/>
          <w:color w:val="auto"/>
          <w:spacing w:val="0"/>
          <w:position w:val="0"/>
          <w:sz w:val="28"/>
          <w:shd w:fill="FFFFFF" w:val="clear"/>
        </w:rPr>
      </w:pPr>
      <w:r>
        <w:rPr>
          <w:rFonts w:ascii="Times New Roman" w:hAnsi="Times New Roman" w:cs="Times New Roman" w:eastAsia="Times New Roman"/>
          <w:color w:val="auto"/>
          <w:spacing w:val="0"/>
          <w:position w:val="0"/>
          <w:sz w:val="28"/>
          <w:shd w:fill="FFFFFF" w:val="clear"/>
        </w:rPr>
        <w:t xml:space="preserve">3.5. </w:t>
      </w:r>
      <w:r>
        <w:rPr>
          <w:rFonts w:ascii="Times New Roman" w:hAnsi="Times New Roman" w:cs="Times New Roman" w:eastAsia="Times New Roman"/>
          <w:color w:val="auto"/>
          <w:spacing w:val="0"/>
          <w:position w:val="0"/>
          <w:sz w:val="28"/>
          <w:shd w:fill="FFFFFF" w:val="clear"/>
        </w:rPr>
        <w:t xml:space="preserve">Подає пропозиції до проектів регіональних програм, планів і прогнозів у частині соціального захисту, забезпечення прав, свобод і законних інтересів дітей;</w:t>
      </w:r>
    </w:p>
    <w:p>
      <w:pPr>
        <w:spacing w:before="180" w:after="180" w:line="240"/>
        <w:ind w:right="0" w:left="0" w:firstLine="900"/>
        <w:jc w:val="both"/>
        <w:rPr>
          <w:rFonts w:ascii="Times New Roman" w:hAnsi="Times New Roman" w:cs="Times New Roman" w:eastAsia="Times New Roman"/>
          <w:color w:val="auto"/>
          <w:spacing w:val="0"/>
          <w:position w:val="0"/>
          <w:sz w:val="28"/>
          <w:shd w:fill="FFFFFF" w:val="clear"/>
        </w:rPr>
      </w:pPr>
      <w:r>
        <w:rPr>
          <w:rFonts w:ascii="Times New Roman" w:hAnsi="Times New Roman" w:cs="Times New Roman" w:eastAsia="Times New Roman"/>
          <w:color w:val="auto"/>
          <w:spacing w:val="0"/>
          <w:position w:val="0"/>
          <w:sz w:val="28"/>
          <w:shd w:fill="FFFFFF" w:val="clear"/>
        </w:rPr>
        <w:t xml:space="preserve">3.6. </w:t>
      </w:r>
      <w:r>
        <w:rPr>
          <w:rFonts w:ascii="Times New Roman" w:hAnsi="Times New Roman" w:cs="Times New Roman" w:eastAsia="Times New Roman"/>
          <w:color w:val="auto"/>
          <w:spacing w:val="0"/>
          <w:position w:val="0"/>
          <w:sz w:val="28"/>
          <w:shd w:fill="FFFFFF" w:val="clear"/>
        </w:rPr>
        <w:t xml:space="preserve">Забезпечує у межах своїх повноважень здійснення контролю за додержанням законодавства щодо соціального захисту дітей і запобігання вчиненню ними правопорушень;</w:t>
      </w:r>
    </w:p>
    <w:p>
      <w:pPr>
        <w:spacing w:before="180" w:after="180" w:line="240"/>
        <w:ind w:right="0" w:left="0" w:firstLine="900"/>
        <w:jc w:val="both"/>
        <w:rPr>
          <w:rFonts w:ascii="Times New Roman" w:hAnsi="Times New Roman" w:cs="Times New Roman" w:eastAsia="Times New Roman"/>
          <w:color w:val="auto"/>
          <w:spacing w:val="0"/>
          <w:position w:val="0"/>
          <w:sz w:val="28"/>
          <w:shd w:fill="FFFFFF" w:val="clear"/>
        </w:rPr>
      </w:pPr>
      <w:r>
        <w:rPr>
          <w:rFonts w:ascii="Times New Roman" w:hAnsi="Times New Roman" w:cs="Times New Roman" w:eastAsia="Times New Roman"/>
          <w:color w:val="auto"/>
          <w:spacing w:val="0"/>
          <w:position w:val="0"/>
          <w:sz w:val="28"/>
          <w:shd w:fill="FFFFFF" w:val="clear"/>
        </w:rPr>
        <w:t xml:space="preserve">3.7. </w:t>
      </w:r>
      <w:r>
        <w:rPr>
          <w:rFonts w:ascii="Times New Roman" w:hAnsi="Times New Roman" w:cs="Times New Roman" w:eastAsia="Times New Roman"/>
          <w:color w:val="auto"/>
          <w:spacing w:val="0"/>
          <w:position w:val="0"/>
          <w:sz w:val="28"/>
          <w:shd w:fill="FFFFFF" w:val="clear"/>
        </w:rPr>
        <w:t xml:space="preserve">Здійснює контроль за умовами утримання і виховання дітей у спеціальних виховних установах Державної кримінально-виконавчої  служби, дітей-сиріт та дітей, позбавлених батьківського піклування, у сім'ях  опікунів, піклувальників, дитячих будинках  сімейного типу, прийомних сім'ях.</w:t>
      </w:r>
    </w:p>
    <w:p>
      <w:pPr>
        <w:spacing w:before="180" w:after="180" w:line="240"/>
        <w:ind w:right="0" w:left="0" w:firstLine="900"/>
        <w:jc w:val="both"/>
        <w:rPr>
          <w:rFonts w:ascii="Times New Roman" w:hAnsi="Times New Roman" w:cs="Times New Roman" w:eastAsia="Times New Roman"/>
          <w:color w:val="auto"/>
          <w:spacing w:val="0"/>
          <w:position w:val="0"/>
          <w:sz w:val="28"/>
          <w:shd w:fill="FFFFFF" w:val="clear"/>
        </w:rPr>
      </w:pPr>
      <w:r>
        <w:rPr>
          <w:rFonts w:ascii="Times New Roman" w:hAnsi="Times New Roman" w:cs="Times New Roman" w:eastAsia="Times New Roman"/>
          <w:color w:val="auto"/>
          <w:spacing w:val="0"/>
          <w:position w:val="0"/>
          <w:sz w:val="28"/>
          <w:shd w:fill="FFFFFF" w:val="clear"/>
        </w:rPr>
        <w:t xml:space="preserve">3.8. </w:t>
      </w:r>
      <w:r>
        <w:rPr>
          <w:rFonts w:ascii="Times New Roman" w:hAnsi="Times New Roman" w:cs="Times New Roman" w:eastAsia="Times New Roman"/>
          <w:color w:val="auto"/>
          <w:spacing w:val="0"/>
          <w:position w:val="0"/>
          <w:sz w:val="28"/>
          <w:shd w:fill="FFFFFF" w:val="clear"/>
        </w:rPr>
        <w:t xml:space="preserve">Формує банк даних про дітей-сиріт та дітей, позбавлених батьківського піклування, а також кандидатів в усиновлювачі, опікунів, піклувальників, прийомних батьків, батьків-вихователів, веде первинний облік дітей, які можуть бути усиновлені.</w:t>
      </w:r>
    </w:p>
    <w:p>
      <w:pPr>
        <w:spacing w:before="180" w:after="180" w:line="240"/>
        <w:ind w:right="0" w:left="0" w:firstLine="900"/>
        <w:jc w:val="both"/>
        <w:rPr>
          <w:rFonts w:ascii="Times New Roman" w:hAnsi="Times New Roman" w:cs="Times New Roman" w:eastAsia="Times New Roman"/>
          <w:color w:val="auto"/>
          <w:spacing w:val="0"/>
          <w:position w:val="0"/>
          <w:sz w:val="28"/>
          <w:shd w:fill="FFFFFF" w:val="clear"/>
        </w:rPr>
      </w:pPr>
      <w:r>
        <w:rPr>
          <w:rFonts w:ascii="Times New Roman" w:hAnsi="Times New Roman" w:cs="Times New Roman" w:eastAsia="Times New Roman"/>
          <w:color w:val="auto"/>
          <w:spacing w:val="0"/>
          <w:position w:val="0"/>
          <w:sz w:val="28"/>
          <w:shd w:fill="FFFFFF" w:val="clear"/>
        </w:rPr>
        <w:t xml:space="preserve">3.9. </w:t>
      </w:r>
      <w:r>
        <w:rPr>
          <w:rFonts w:ascii="Times New Roman" w:hAnsi="Times New Roman" w:cs="Times New Roman" w:eastAsia="Times New Roman"/>
          <w:color w:val="auto"/>
          <w:spacing w:val="0"/>
          <w:position w:val="0"/>
          <w:sz w:val="28"/>
          <w:shd w:fill="FFFFFF" w:val="clear"/>
        </w:rPr>
        <w:t xml:space="preserve">Разом з відповідними структурними підрозділами місцевих органів виконавчої влади, науковими установами організовує і проводить соціологічні дослідження, готує статистичні та інформаційні матеріали про причини і умови вчинення дітьми правопорушень, вивчає і поширює міжнародний досвід з питань соціального захисту дітей, їх прав та інтересів.</w:t>
      </w:r>
    </w:p>
    <w:p>
      <w:pPr>
        <w:spacing w:before="180" w:after="180" w:line="240"/>
        <w:ind w:right="0" w:left="0" w:firstLine="900"/>
        <w:jc w:val="both"/>
        <w:rPr>
          <w:rFonts w:ascii="Times New Roman" w:hAnsi="Times New Roman" w:cs="Times New Roman" w:eastAsia="Times New Roman"/>
          <w:color w:val="auto"/>
          <w:spacing w:val="0"/>
          <w:position w:val="0"/>
          <w:sz w:val="28"/>
          <w:shd w:fill="FFFFFF" w:val="clear"/>
        </w:rPr>
      </w:pPr>
      <w:r>
        <w:rPr>
          <w:rFonts w:ascii="Times New Roman" w:hAnsi="Times New Roman" w:cs="Times New Roman" w:eastAsia="Times New Roman"/>
          <w:color w:val="auto"/>
          <w:spacing w:val="0"/>
          <w:position w:val="0"/>
          <w:sz w:val="28"/>
          <w:shd w:fill="FFFFFF" w:val="clear"/>
        </w:rPr>
        <w:t xml:space="preserve">3.10. </w:t>
      </w:r>
      <w:r>
        <w:rPr>
          <w:rFonts w:ascii="Times New Roman" w:hAnsi="Times New Roman" w:cs="Times New Roman" w:eastAsia="Times New Roman"/>
          <w:color w:val="auto"/>
          <w:spacing w:val="0"/>
          <w:position w:val="0"/>
          <w:sz w:val="28"/>
          <w:shd w:fill="FFFFFF" w:val="clear"/>
        </w:rPr>
        <w:t xml:space="preserve">Організовує і проводить разом з іншими структурними підрозділами райдержадміністрації, Національної поліції заходи щодо соціального захисту дітей, виявлення причин, що зумовлюють дитячу бездоглядність та безпритульність, запобігання вчиненню дітьми правопорушень.</w:t>
      </w:r>
    </w:p>
    <w:p>
      <w:pPr>
        <w:spacing w:before="180" w:after="180" w:line="240"/>
        <w:ind w:right="0" w:left="0" w:firstLine="900"/>
        <w:jc w:val="both"/>
        <w:rPr>
          <w:rFonts w:ascii="Times New Roman" w:hAnsi="Times New Roman" w:cs="Times New Roman" w:eastAsia="Times New Roman"/>
          <w:color w:val="auto"/>
          <w:spacing w:val="0"/>
          <w:position w:val="0"/>
          <w:sz w:val="28"/>
          <w:shd w:fill="FFFFFF" w:val="clear"/>
        </w:rPr>
      </w:pPr>
      <w:r>
        <w:rPr>
          <w:rFonts w:ascii="Times New Roman" w:hAnsi="Times New Roman" w:cs="Times New Roman" w:eastAsia="Times New Roman"/>
          <w:color w:val="auto"/>
          <w:spacing w:val="0"/>
          <w:position w:val="0"/>
          <w:sz w:val="28"/>
          <w:shd w:fill="FFFFFF" w:val="clear"/>
        </w:rPr>
        <w:t xml:space="preserve">3.11. </w:t>
      </w:r>
      <w:r>
        <w:rPr>
          <w:rFonts w:ascii="Times New Roman" w:hAnsi="Times New Roman" w:cs="Times New Roman" w:eastAsia="Times New Roman"/>
          <w:color w:val="auto"/>
          <w:spacing w:val="0"/>
          <w:position w:val="0"/>
          <w:sz w:val="28"/>
          <w:shd w:fill="FFFFFF" w:val="clear"/>
        </w:rPr>
        <w:t xml:space="preserve">Розробляє і подає на розгляд райдержадміністрації пропозиції стосовно бюджетних асигнувань на виконання програм і здійснення заходів щодо реалізації державної політики з питань дітей, спрямованої на подолання дитячої бездоглядності та безпритульності, а також утримання підпорядкованих їй закладів соціального захисту для дітей.</w:t>
      </w:r>
    </w:p>
    <w:p>
      <w:pPr>
        <w:spacing w:before="180" w:after="180" w:line="240"/>
        <w:ind w:right="0" w:left="0" w:firstLine="900"/>
        <w:jc w:val="both"/>
        <w:rPr>
          <w:rFonts w:ascii="Times New Roman" w:hAnsi="Times New Roman" w:cs="Times New Roman" w:eastAsia="Times New Roman"/>
          <w:color w:val="auto"/>
          <w:spacing w:val="0"/>
          <w:position w:val="0"/>
          <w:sz w:val="28"/>
          <w:shd w:fill="FFFFFF" w:val="clear"/>
        </w:rPr>
      </w:pPr>
      <w:r>
        <w:rPr>
          <w:rFonts w:ascii="Times New Roman" w:hAnsi="Times New Roman" w:cs="Times New Roman" w:eastAsia="Times New Roman"/>
          <w:color w:val="auto"/>
          <w:spacing w:val="0"/>
          <w:position w:val="0"/>
          <w:sz w:val="28"/>
          <w:shd w:fill="FFFFFF" w:val="clear"/>
        </w:rPr>
        <w:t xml:space="preserve">3.12. </w:t>
      </w:r>
      <w:r>
        <w:rPr>
          <w:rFonts w:ascii="Times New Roman" w:hAnsi="Times New Roman" w:cs="Times New Roman" w:eastAsia="Times New Roman"/>
          <w:color w:val="auto"/>
          <w:spacing w:val="0"/>
          <w:position w:val="0"/>
          <w:sz w:val="28"/>
          <w:shd w:fill="FFFFFF" w:val="clear"/>
        </w:rPr>
        <w:t xml:space="preserve">Веде облік дітей, які опинилися у складних життєвих обставинах, дітей-сиріт та дітей, позбавлених батьківського піклування, усиновлених, влаштованих до прийомних сімей, дитячих будинків сімейного типу та соціально-реабілітаційних центрів (дитячих містечок).</w:t>
      </w:r>
    </w:p>
    <w:p>
      <w:pPr>
        <w:spacing w:before="180" w:after="180" w:line="240"/>
        <w:ind w:right="0" w:left="0" w:firstLine="900"/>
        <w:jc w:val="both"/>
        <w:rPr>
          <w:rFonts w:ascii="Times New Roman" w:hAnsi="Times New Roman" w:cs="Times New Roman" w:eastAsia="Times New Roman"/>
          <w:color w:val="auto"/>
          <w:spacing w:val="0"/>
          <w:position w:val="0"/>
          <w:sz w:val="28"/>
          <w:shd w:fill="FFFFFF" w:val="clear"/>
        </w:rPr>
      </w:pPr>
      <w:r>
        <w:rPr>
          <w:rFonts w:ascii="Times New Roman" w:hAnsi="Times New Roman" w:cs="Times New Roman" w:eastAsia="Times New Roman"/>
          <w:color w:val="auto"/>
          <w:spacing w:val="0"/>
          <w:position w:val="0"/>
          <w:sz w:val="28"/>
          <w:shd w:fill="FFFFFF" w:val="clear"/>
        </w:rPr>
        <w:t xml:space="preserve">3.13. </w:t>
      </w:r>
      <w:r>
        <w:rPr>
          <w:rFonts w:ascii="Times New Roman" w:hAnsi="Times New Roman" w:cs="Times New Roman" w:eastAsia="Times New Roman"/>
          <w:color w:val="auto"/>
          <w:spacing w:val="0"/>
          <w:position w:val="0"/>
          <w:sz w:val="28"/>
          <w:shd w:fill="FFFFFF" w:val="clear"/>
        </w:rPr>
        <w:t xml:space="preserve">Надає потенційним усиновлювачам, опікунам, піклувальникам, батькам-вихователям, прийомним батькам інформацію про дітей, які перебувають на обліку в службі, і видає направлення на відвідування закладів з метою налагодження психологічного контакту з дитиною.</w:t>
      </w:r>
    </w:p>
    <w:p>
      <w:pPr>
        <w:spacing w:before="180" w:after="180" w:line="240"/>
        <w:ind w:right="0" w:left="0" w:firstLine="900"/>
        <w:jc w:val="both"/>
        <w:rPr>
          <w:rFonts w:ascii="Times New Roman" w:hAnsi="Times New Roman" w:cs="Times New Roman" w:eastAsia="Times New Roman"/>
          <w:color w:val="auto"/>
          <w:spacing w:val="0"/>
          <w:position w:val="0"/>
          <w:sz w:val="28"/>
          <w:shd w:fill="FFFFFF" w:val="clear"/>
        </w:rPr>
      </w:pPr>
      <w:r>
        <w:rPr>
          <w:rFonts w:ascii="Times New Roman" w:hAnsi="Times New Roman" w:cs="Times New Roman" w:eastAsia="Times New Roman"/>
          <w:color w:val="auto"/>
          <w:spacing w:val="0"/>
          <w:position w:val="0"/>
          <w:sz w:val="28"/>
          <w:shd w:fill="FFFFFF" w:val="clear"/>
        </w:rPr>
        <w:t xml:space="preserve">3.14. </w:t>
      </w:r>
      <w:r>
        <w:rPr>
          <w:rFonts w:ascii="Times New Roman" w:hAnsi="Times New Roman" w:cs="Times New Roman" w:eastAsia="Times New Roman"/>
          <w:color w:val="auto"/>
          <w:spacing w:val="0"/>
          <w:position w:val="0"/>
          <w:sz w:val="28"/>
          <w:shd w:fill="FFFFFF" w:val="clear"/>
        </w:rPr>
        <w:t xml:space="preserve">Готує акт обстеження умов проживання дитини та опис її майна, а також акт обстеження житлово-побутових умов потенційного опікуна, піклувальника.</w:t>
      </w:r>
    </w:p>
    <w:p>
      <w:pPr>
        <w:spacing w:before="180" w:after="180" w:line="240"/>
        <w:ind w:right="0" w:left="0" w:firstLine="900"/>
        <w:jc w:val="both"/>
        <w:rPr>
          <w:rFonts w:ascii="Times New Roman" w:hAnsi="Times New Roman" w:cs="Times New Roman" w:eastAsia="Times New Roman"/>
          <w:color w:val="auto"/>
          <w:spacing w:val="0"/>
          <w:position w:val="0"/>
          <w:sz w:val="28"/>
          <w:shd w:fill="FFFFFF" w:val="clear"/>
        </w:rPr>
      </w:pPr>
      <w:r>
        <w:rPr>
          <w:rFonts w:ascii="Times New Roman" w:hAnsi="Times New Roman" w:cs="Times New Roman" w:eastAsia="Times New Roman"/>
          <w:color w:val="auto"/>
          <w:spacing w:val="0"/>
          <w:position w:val="0"/>
          <w:sz w:val="28"/>
          <w:shd w:fill="FFFFFF" w:val="clear"/>
        </w:rPr>
        <w:t xml:space="preserve">3.15. </w:t>
      </w:r>
      <w:r>
        <w:rPr>
          <w:rFonts w:ascii="Times New Roman" w:hAnsi="Times New Roman" w:cs="Times New Roman" w:eastAsia="Times New Roman"/>
          <w:color w:val="auto"/>
          <w:spacing w:val="0"/>
          <w:position w:val="0"/>
          <w:sz w:val="28"/>
          <w:shd w:fill="FFFFFF" w:val="clear"/>
        </w:rPr>
        <w:t xml:space="preserve">Проводить перевірку умов проживання і виховання дітей у сім’ях опікунів, піклувальників за окремо складеним графіком, але не рідше ніж раз на рік, крім першої перевірки, яка проводиться через три місяці після встановлення опіки та піклування.</w:t>
      </w:r>
    </w:p>
    <w:p>
      <w:pPr>
        <w:spacing w:before="180" w:after="180" w:line="240"/>
        <w:ind w:right="0" w:left="0" w:firstLine="900"/>
        <w:jc w:val="both"/>
        <w:rPr>
          <w:rFonts w:ascii="Times New Roman" w:hAnsi="Times New Roman" w:cs="Times New Roman" w:eastAsia="Times New Roman"/>
          <w:color w:val="auto"/>
          <w:spacing w:val="0"/>
          <w:position w:val="0"/>
          <w:sz w:val="28"/>
          <w:shd w:fill="FFFFFF" w:val="clear"/>
        </w:rPr>
      </w:pPr>
      <w:r>
        <w:rPr>
          <w:rFonts w:ascii="Times New Roman" w:hAnsi="Times New Roman" w:cs="Times New Roman" w:eastAsia="Times New Roman"/>
          <w:color w:val="auto"/>
          <w:spacing w:val="0"/>
          <w:position w:val="0"/>
          <w:sz w:val="28"/>
          <w:shd w:fill="FFFFFF" w:val="clear"/>
        </w:rPr>
        <w:t xml:space="preserve">3.16. </w:t>
      </w:r>
      <w:r>
        <w:rPr>
          <w:rFonts w:ascii="Times New Roman" w:hAnsi="Times New Roman" w:cs="Times New Roman" w:eastAsia="Times New Roman"/>
          <w:color w:val="auto"/>
          <w:spacing w:val="0"/>
          <w:position w:val="0"/>
          <w:sz w:val="28"/>
          <w:shd w:fill="FFFFFF" w:val="clear"/>
        </w:rPr>
        <w:t xml:space="preserve">Проводить перевірку умов проживання і виховання дітей у сім’ях усиновлювачів за окремо складеним графіком з урахуванням термінів, встановлених законодавством. </w:t>
      </w:r>
    </w:p>
    <w:p>
      <w:pPr>
        <w:spacing w:before="180" w:after="180" w:line="240"/>
        <w:ind w:right="0" w:left="0" w:firstLine="900"/>
        <w:jc w:val="both"/>
        <w:rPr>
          <w:rFonts w:ascii="Times New Roman" w:hAnsi="Times New Roman" w:cs="Times New Roman" w:eastAsia="Times New Roman"/>
          <w:color w:val="auto"/>
          <w:spacing w:val="0"/>
          <w:position w:val="0"/>
          <w:sz w:val="28"/>
          <w:shd w:fill="FFFFFF" w:val="clear"/>
        </w:rPr>
      </w:pPr>
      <w:r>
        <w:rPr>
          <w:rFonts w:ascii="Times New Roman" w:hAnsi="Times New Roman" w:cs="Times New Roman" w:eastAsia="Times New Roman"/>
          <w:color w:val="auto"/>
          <w:spacing w:val="0"/>
          <w:position w:val="0"/>
          <w:sz w:val="28"/>
          <w:shd w:fill="FFFFFF" w:val="clear"/>
        </w:rPr>
        <w:t xml:space="preserve">3.17. </w:t>
      </w:r>
      <w:r>
        <w:rPr>
          <w:rFonts w:ascii="Times New Roman" w:hAnsi="Times New Roman" w:cs="Times New Roman" w:eastAsia="Times New Roman"/>
          <w:color w:val="auto"/>
          <w:spacing w:val="0"/>
          <w:position w:val="0"/>
          <w:sz w:val="28"/>
          <w:shd w:fill="FFFFFF" w:val="clear"/>
        </w:rPr>
        <w:t xml:space="preserve">Готує звіт про стан виховання, утримання і розвитку дітей в прийомних сім’ях та дитячих будинках сімейного типу, а також усиновлених дітей на території Мукачівського району.</w:t>
      </w:r>
    </w:p>
    <w:p>
      <w:pPr>
        <w:spacing w:before="180" w:after="180" w:line="240"/>
        <w:ind w:right="0" w:left="0" w:firstLine="900"/>
        <w:jc w:val="both"/>
        <w:rPr>
          <w:rFonts w:ascii="Times New Roman" w:hAnsi="Times New Roman" w:cs="Times New Roman" w:eastAsia="Times New Roman"/>
          <w:color w:val="auto"/>
          <w:spacing w:val="0"/>
          <w:position w:val="0"/>
          <w:sz w:val="28"/>
          <w:shd w:fill="FFFFFF" w:val="clear"/>
        </w:rPr>
      </w:pPr>
      <w:r>
        <w:rPr>
          <w:rFonts w:ascii="Times New Roman" w:hAnsi="Times New Roman" w:cs="Times New Roman" w:eastAsia="Times New Roman"/>
          <w:color w:val="auto"/>
          <w:spacing w:val="0"/>
          <w:position w:val="0"/>
          <w:sz w:val="28"/>
          <w:shd w:fill="FFFFFF" w:val="clear"/>
        </w:rPr>
        <w:t xml:space="preserve">3.18. </w:t>
      </w:r>
      <w:r>
        <w:rPr>
          <w:rFonts w:ascii="Times New Roman" w:hAnsi="Times New Roman" w:cs="Times New Roman" w:eastAsia="Times New Roman"/>
          <w:color w:val="auto"/>
          <w:spacing w:val="0"/>
          <w:position w:val="0"/>
          <w:sz w:val="28"/>
          <w:shd w:fill="FFFFFF" w:val="clear"/>
        </w:rPr>
        <w:t xml:space="preserve">Бере участь в процесі вибуття дітей із закладів для дітей-сиріт та дітей, позбавлених батьківського піклування, та закладів соціального захисту для дітей у сім’ї усиновлювачів, опікунів, піклувальників, до дитячих будинків сімейного типу, прийомних сімей.</w:t>
      </w:r>
    </w:p>
    <w:p>
      <w:pPr>
        <w:spacing w:before="180" w:after="180" w:line="240"/>
        <w:ind w:right="0" w:left="0" w:firstLine="900"/>
        <w:jc w:val="both"/>
        <w:rPr>
          <w:rFonts w:ascii="Times New Roman" w:hAnsi="Times New Roman" w:cs="Times New Roman" w:eastAsia="Times New Roman"/>
          <w:color w:val="auto"/>
          <w:spacing w:val="0"/>
          <w:position w:val="0"/>
          <w:sz w:val="28"/>
          <w:shd w:fill="FFFFFF" w:val="clear"/>
        </w:rPr>
      </w:pPr>
      <w:r>
        <w:rPr>
          <w:rFonts w:ascii="Times New Roman" w:hAnsi="Times New Roman" w:cs="Times New Roman" w:eastAsia="Times New Roman"/>
          <w:color w:val="auto"/>
          <w:spacing w:val="0"/>
          <w:position w:val="0"/>
          <w:sz w:val="28"/>
          <w:shd w:fill="FFFFFF" w:val="clear"/>
        </w:rPr>
        <w:t xml:space="preserve">3.19. </w:t>
      </w:r>
      <w:r>
        <w:rPr>
          <w:rFonts w:ascii="Times New Roman" w:hAnsi="Times New Roman" w:cs="Times New Roman" w:eastAsia="Times New Roman"/>
          <w:color w:val="auto"/>
          <w:spacing w:val="0"/>
          <w:position w:val="0"/>
          <w:sz w:val="28"/>
          <w:shd w:fill="FFFFFF" w:val="clear"/>
        </w:rPr>
        <w:t xml:space="preserve">Готує та подає в установленому порядку статистичну звітність.</w:t>
      </w:r>
    </w:p>
    <w:p>
      <w:pPr>
        <w:spacing w:before="180" w:after="180" w:line="240"/>
        <w:ind w:right="0" w:left="0" w:firstLine="900"/>
        <w:jc w:val="both"/>
        <w:rPr>
          <w:rFonts w:ascii="Times New Roman" w:hAnsi="Times New Roman" w:cs="Times New Roman" w:eastAsia="Times New Roman"/>
          <w:color w:val="auto"/>
          <w:spacing w:val="0"/>
          <w:position w:val="0"/>
          <w:sz w:val="28"/>
          <w:shd w:fill="FFFFFF" w:val="clear"/>
        </w:rPr>
      </w:pPr>
      <w:r>
        <w:rPr>
          <w:rFonts w:ascii="Times New Roman" w:hAnsi="Times New Roman" w:cs="Times New Roman" w:eastAsia="Times New Roman"/>
          <w:color w:val="auto"/>
          <w:spacing w:val="0"/>
          <w:position w:val="0"/>
          <w:sz w:val="28"/>
          <w:shd w:fill="FFFFFF" w:val="clear"/>
        </w:rPr>
        <w:t xml:space="preserve">3.20. </w:t>
      </w:r>
      <w:r>
        <w:rPr>
          <w:rFonts w:ascii="Times New Roman" w:hAnsi="Times New Roman" w:cs="Times New Roman" w:eastAsia="Times New Roman"/>
          <w:color w:val="auto"/>
          <w:spacing w:val="0"/>
          <w:position w:val="0"/>
          <w:sz w:val="28"/>
          <w:shd w:fill="FFFFFF" w:val="clear"/>
        </w:rPr>
        <w:t xml:space="preserve">Розглядає в установленому порядку звернення громадян.</w:t>
      </w:r>
    </w:p>
    <w:p>
      <w:pPr>
        <w:spacing w:before="180" w:after="180" w:line="240"/>
        <w:ind w:right="0" w:left="0" w:firstLine="900"/>
        <w:jc w:val="both"/>
        <w:rPr>
          <w:rFonts w:ascii="Times New Roman" w:hAnsi="Times New Roman" w:cs="Times New Roman" w:eastAsia="Times New Roman"/>
          <w:color w:val="auto"/>
          <w:spacing w:val="0"/>
          <w:position w:val="0"/>
          <w:sz w:val="28"/>
          <w:shd w:fill="FFFFFF" w:val="clear"/>
        </w:rPr>
      </w:pPr>
      <w:r>
        <w:rPr>
          <w:rFonts w:ascii="Times New Roman" w:hAnsi="Times New Roman" w:cs="Times New Roman" w:eastAsia="Times New Roman"/>
          <w:color w:val="auto"/>
          <w:spacing w:val="0"/>
          <w:position w:val="0"/>
          <w:sz w:val="28"/>
          <w:shd w:fill="FFFFFF" w:val="clear"/>
        </w:rPr>
        <w:t xml:space="preserve">3.21. </w:t>
      </w:r>
      <w:r>
        <w:rPr>
          <w:rFonts w:ascii="Times New Roman" w:hAnsi="Times New Roman" w:cs="Times New Roman" w:eastAsia="Times New Roman"/>
          <w:color w:val="auto"/>
          <w:spacing w:val="0"/>
          <w:position w:val="0"/>
          <w:sz w:val="28"/>
          <w:shd w:fill="FFFFFF" w:val="clear"/>
        </w:rPr>
        <w:t xml:space="preserve">Розглядає звернення власника підприємства, установи або організації району усіх форм власності та надає письмовий дозвіл щодо прийняття чи звільнення працівника, молодше 18 років.</w:t>
      </w:r>
    </w:p>
    <w:p>
      <w:pPr>
        <w:spacing w:before="180" w:after="180" w:line="240"/>
        <w:ind w:right="0" w:left="0" w:firstLine="900"/>
        <w:jc w:val="both"/>
        <w:rPr>
          <w:rFonts w:ascii="Times New Roman" w:hAnsi="Times New Roman" w:cs="Times New Roman" w:eastAsia="Times New Roman"/>
          <w:color w:val="auto"/>
          <w:spacing w:val="0"/>
          <w:position w:val="0"/>
          <w:sz w:val="28"/>
          <w:shd w:fill="FFFFFF" w:val="clear"/>
        </w:rPr>
      </w:pPr>
      <w:r>
        <w:rPr>
          <w:rFonts w:ascii="Times New Roman" w:hAnsi="Times New Roman" w:cs="Times New Roman" w:eastAsia="Times New Roman"/>
          <w:color w:val="auto"/>
          <w:spacing w:val="0"/>
          <w:position w:val="0"/>
          <w:sz w:val="28"/>
          <w:shd w:fill="FFFFFF" w:val="clear"/>
        </w:rPr>
        <w:t xml:space="preserve">3.22. </w:t>
      </w:r>
      <w:r>
        <w:rPr>
          <w:rFonts w:ascii="Times New Roman" w:hAnsi="Times New Roman" w:cs="Times New Roman" w:eastAsia="Times New Roman"/>
          <w:color w:val="auto"/>
          <w:spacing w:val="0"/>
          <w:position w:val="0"/>
          <w:sz w:val="28"/>
          <w:shd w:fill="FFFFFF" w:val="clear"/>
        </w:rPr>
        <w:t xml:space="preserve">Проводить інформаційно-роз’яснювальну роботу з питань, що належить до її компетенції, через засоби масової інформації району.</w:t>
      </w:r>
    </w:p>
    <w:p>
      <w:pPr>
        <w:spacing w:before="180" w:after="180" w:line="240"/>
        <w:ind w:right="0" w:left="0" w:firstLine="900"/>
        <w:jc w:val="both"/>
        <w:rPr>
          <w:rFonts w:ascii="Times New Roman" w:hAnsi="Times New Roman" w:cs="Times New Roman" w:eastAsia="Times New Roman"/>
          <w:color w:val="auto"/>
          <w:spacing w:val="0"/>
          <w:position w:val="0"/>
          <w:sz w:val="28"/>
          <w:shd w:fill="FFFFFF" w:val="clear"/>
        </w:rPr>
      </w:pPr>
      <w:r>
        <w:rPr>
          <w:rFonts w:ascii="Times New Roman" w:hAnsi="Times New Roman" w:cs="Times New Roman" w:eastAsia="Times New Roman"/>
          <w:color w:val="auto"/>
          <w:spacing w:val="0"/>
          <w:position w:val="0"/>
          <w:sz w:val="28"/>
          <w:shd w:fill="FFFFFF" w:val="clear"/>
        </w:rPr>
        <w:t xml:space="preserve">3.23. </w:t>
      </w:r>
      <w:r>
        <w:rPr>
          <w:rFonts w:ascii="Times New Roman" w:hAnsi="Times New Roman" w:cs="Times New Roman" w:eastAsia="Times New Roman"/>
          <w:color w:val="auto"/>
          <w:spacing w:val="0"/>
          <w:position w:val="0"/>
          <w:sz w:val="28"/>
          <w:shd w:fill="FFFFFF" w:val="clear"/>
        </w:rPr>
        <w:t xml:space="preserve">Вживає заходів, передбачених Законом України </w:t>
      </w:r>
      <w:r>
        <w:rPr>
          <w:rFonts w:ascii="Times New Roman" w:hAnsi="Times New Roman" w:cs="Times New Roman" w:eastAsia="Times New Roman"/>
          <w:color w:val="auto"/>
          <w:spacing w:val="0"/>
          <w:position w:val="0"/>
          <w:sz w:val="28"/>
          <w:shd w:fill="FFFFFF" w:val="clear"/>
        </w:rPr>
        <w:t xml:space="preserve">«</w:t>
      </w:r>
      <w:r>
        <w:rPr>
          <w:rFonts w:ascii="Times New Roman" w:hAnsi="Times New Roman" w:cs="Times New Roman" w:eastAsia="Times New Roman"/>
          <w:color w:val="auto"/>
          <w:spacing w:val="0"/>
          <w:position w:val="0"/>
          <w:sz w:val="28"/>
          <w:shd w:fill="FFFFFF" w:val="clear"/>
        </w:rPr>
        <w:t xml:space="preserve">Про доступ до публічної інформації</w:t>
      </w:r>
      <w:r>
        <w:rPr>
          <w:rFonts w:ascii="Times New Roman" w:hAnsi="Times New Roman" w:cs="Times New Roman" w:eastAsia="Times New Roman"/>
          <w:color w:val="auto"/>
          <w:spacing w:val="0"/>
          <w:position w:val="0"/>
          <w:sz w:val="28"/>
          <w:shd w:fill="FFFFFF" w:val="clear"/>
        </w:rPr>
        <w:t xml:space="preserve">», </w:t>
      </w:r>
      <w:r>
        <w:rPr>
          <w:rFonts w:ascii="Times New Roman" w:hAnsi="Times New Roman" w:cs="Times New Roman" w:eastAsia="Times New Roman"/>
          <w:color w:val="auto"/>
          <w:spacing w:val="0"/>
          <w:position w:val="0"/>
          <w:sz w:val="28"/>
          <w:shd w:fill="FFFFFF" w:val="clear"/>
        </w:rPr>
        <w:t xml:space="preserve">щодо забезпечення доступу до інформації, яка була отримана або створена в процесі виконання своїх повноважень відповідно до чинного законодавства.</w:t>
      </w:r>
    </w:p>
    <w:p>
      <w:pPr>
        <w:spacing w:before="180" w:after="180" w:line="240"/>
        <w:ind w:right="0" w:left="0" w:firstLine="900"/>
        <w:jc w:val="both"/>
        <w:rPr>
          <w:rFonts w:ascii="Times New Roman" w:hAnsi="Times New Roman" w:cs="Times New Roman" w:eastAsia="Times New Roman"/>
          <w:color w:val="auto"/>
          <w:spacing w:val="0"/>
          <w:position w:val="0"/>
          <w:sz w:val="28"/>
          <w:shd w:fill="FFFFFF" w:val="clear"/>
        </w:rPr>
      </w:pPr>
      <w:r>
        <w:rPr>
          <w:rFonts w:ascii="Times New Roman" w:hAnsi="Times New Roman" w:cs="Times New Roman" w:eastAsia="Times New Roman"/>
          <w:color w:val="auto"/>
          <w:spacing w:val="0"/>
          <w:position w:val="0"/>
          <w:sz w:val="28"/>
          <w:shd w:fill="FFFFFF" w:val="clear"/>
        </w:rPr>
        <w:t xml:space="preserve">3.24. </w:t>
      </w:r>
      <w:r>
        <w:rPr>
          <w:rFonts w:ascii="Times New Roman" w:hAnsi="Times New Roman" w:cs="Times New Roman" w:eastAsia="Times New Roman"/>
          <w:color w:val="auto"/>
          <w:spacing w:val="0"/>
          <w:position w:val="0"/>
          <w:sz w:val="28"/>
          <w:shd w:fill="FFFFFF" w:val="clear"/>
        </w:rPr>
        <w:t xml:space="preserve">Здійснює інші функції, які випливають з покладених на неї завдань, відповідно до законодавства.</w:t>
      </w:r>
    </w:p>
    <w:p>
      <w:pPr>
        <w:spacing w:before="180" w:after="180" w:line="240"/>
        <w:ind w:right="0" w:left="0" w:firstLine="900"/>
        <w:jc w:val="both"/>
        <w:rPr>
          <w:rFonts w:ascii="Times New Roman" w:hAnsi="Times New Roman" w:cs="Times New Roman" w:eastAsia="Times New Roman"/>
          <w:color w:val="auto"/>
          <w:spacing w:val="0"/>
          <w:position w:val="0"/>
          <w:sz w:val="28"/>
          <w:shd w:fill="FFFFFF" w:val="clear"/>
        </w:rPr>
      </w:pPr>
      <w:r>
        <w:rPr>
          <w:rFonts w:ascii="Times New Roman" w:hAnsi="Times New Roman" w:cs="Times New Roman" w:eastAsia="Times New Roman"/>
          <w:color w:val="auto"/>
          <w:spacing w:val="0"/>
          <w:position w:val="0"/>
          <w:sz w:val="28"/>
          <w:shd w:fill="FFFFFF" w:val="clear"/>
        </w:rPr>
        <w:t xml:space="preserve">3.25. </w:t>
      </w:r>
      <w:r>
        <w:rPr>
          <w:rFonts w:ascii="Times New Roman" w:hAnsi="Times New Roman" w:cs="Times New Roman" w:eastAsia="Times New Roman"/>
          <w:color w:val="auto"/>
          <w:spacing w:val="0"/>
          <w:position w:val="0"/>
          <w:sz w:val="28"/>
          <w:shd w:fill="FFFFFF" w:val="clear"/>
        </w:rPr>
        <w:t xml:space="preserve">Розробляє та здійснює заходи щодо захисту прав і законних інтересів дитини, яка постраждала від домашнього насильства, та дитини, яка вчинила домашнє насильство у будь-якій формі.</w:t>
      </w:r>
    </w:p>
    <w:p>
      <w:pPr>
        <w:spacing w:before="180" w:after="180" w:line="240"/>
        <w:ind w:right="0" w:left="0" w:firstLine="900"/>
        <w:jc w:val="both"/>
        <w:rPr>
          <w:rFonts w:ascii="Times New Roman" w:hAnsi="Times New Roman" w:cs="Times New Roman" w:eastAsia="Times New Roman"/>
          <w:color w:val="auto"/>
          <w:spacing w:val="0"/>
          <w:position w:val="0"/>
          <w:sz w:val="28"/>
          <w:shd w:fill="FFFFFF" w:val="clear"/>
        </w:rPr>
      </w:pPr>
      <w:r>
        <w:rPr>
          <w:rFonts w:ascii="Times New Roman" w:hAnsi="Times New Roman" w:cs="Times New Roman" w:eastAsia="Times New Roman"/>
          <w:color w:val="auto"/>
          <w:spacing w:val="0"/>
          <w:position w:val="0"/>
          <w:sz w:val="28"/>
          <w:shd w:fill="FFFFFF" w:val="clear"/>
        </w:rPr>
        <w:t xml:space="preserve">3.26. </w:t>
      </w:r>
      <w:r>
        <w:rPr>
          <w:rFonts w:ascii="Times New Roman" w:hAnsi="Times New Roman" w:cs="Times New Roman" w:eastAsia="Times New Roman"/>
          <w:color w:val="auto"/>
          <w:spacing w:val="0"/>
          <w:position w:val="0"/>
          <w:sz w:val="28"/>
          <w:shd w:fill="FFFFFF" w:val="clear"/>
        </w:rPr>
        <w:t xml:space="preserve">Інформує дитину, яка постраждала  від домашнього насильства, її батьків, інших законних представників, якщо вони не є  кривдниками  дитини,  а  також  дитину,  яка  вчинила  домашнє насильство   у   будь-якій   формі,  її  батьків,  інших  законних представників  про  права  дитини,  заходи  та послуги, якими вони можуть скористатися.</w:t>
      </w:r>
    </w:p>
    <w:p>
      <w:pPr>
        <w:spacing w:before="180" w:after="180" w:line="240"/>
        <w:ind w:right="0" w:left="0" w:firstLine="900"/>
        <w:jc w:val="both"/>
        <w:rPr>
          <w:rFonts w:ascii="Times New Roman" w:hAnsi="Times New Roman" w:cs="Times New Roman" w:eastAsia="Times New Roman"/>
          <w:color w:val="auto"/>
          <w:spacing w:val="0"/>
          <w:position w:val="0"/>
          <w:sz w:val="28"/>
          <w:shd w:fill="FFFFFF" w:val="clear"/>
        </w:rPr>
      </w:pPr>
      <w:r>
        <w:rPr>
          <w:rFonts w:ascii="Times New Roman" w:hAnsi="Times New Roman" w:cs="Times New Roman" w:eastAsia="Times New Roman"/>
          <w:color w:val="auto"/>
          <w:spacing w:val="0"/>
          <w:position w:val="0"/>
          <w:sz w:val="28"/>
          <w:shd w:fill="FFFFFF" w:val="clear"/>
        </w:rPr>
        <w:t xml:space="preserve">3.27. </w:t>
      </w:r>
      <w:r>
        <w:rPr>
          <w:rFonts w:ascii="Times New Roman" w:hAnsi="Times New Roman" w:cs="Times New Roman" w:eastAsia="Times New Roman"/>
          <w:color w:val="auto"/>
          <w:spacing w:val="0"/>
          <w:position w:val="0"/>
          <w:sz w:val="28"/>
          <w:shd w:fill="FFFFFF" w:val="clear"/>
        </w:rPr>
        <w:t xml:space="preserve">Забезпечує проведення з батьками, іншими законними представниками дитини профілактичної роботи із запобігання домашньому  насильству стосовно  дітей і за участю дітей, у тому числі із залученням  представників  уповноважених  підрозділів органів Національної поліції.</w:t>
      </w:r>
    </w:p>
    <w:p>
      <w:pPr>
        <w:spacing w:before="180" w:after="180" w:line="240"/>
        <w:ind w:right="0" w:left="0" w:firstLine="900"/>
        <w:jc w:val="both"/>
        <w:rPr>
          <w:rFonts w:ascii="Times New Roman" w:hAnsi="Times New Roman" w:cs="Times New Roman" w:eastAsia="Times New Roman"/>
          <w:color w:val="auto"/>
          <w:spacing w:val="0"/>
          <w:position w:val="0"/>
          <w:sz w:val="28"/>
          <w:shd w:fill="FFFFFF" w:val="clear"/>
        </w:rPr>
      </w:pPr>
      <w:r>
        <w:rPr>
          <w:rFonts w:ascii="Times New Roman" w:hAnsi="Times New Roman" w:cs="Times New Roman" w:eastAsia="Times New Roman"/>
          <w:color w:val="auto"/>
          <w:spacing w:val="0"/>
          <w:position w:val="0"/>
          <w:sz w:val="28"/>
          <w:shd w:fill="FFFFFF" w:val="clear"/>
        </w:rPr>
        <w:t xml:space="preserve">3.28. </w:t>
      </w:r>
      <w:r>
        <w:rPr>
          <w:rFonts w:ascii="Times New Roman" w:hAnsi="Times New Roman" w:cs="Times New Roman" w:eastAsia="Times New Roman"/>
          <w:color w:val="auto"/>
          <w:spacing w:val="0"/>
          <w:position w:val="0"/>
          <w:sz w:val="28"/>
          <w:shd w:fill="FFFFFF" w:val="clear"/>
        </w:rPr>
        <w:t xml:space="preserve">Порушує перед органами виконавчої влади та органами місцевого самоврядування питання про притягнення до відповідальності згідно із законом посадових осіб у разі невиконання або неналежного  виконання  ними  обов’язків  у разі виявлення фактів домашнього насильства, у роботі з дітьми, які постраждали від домашнього насильства, та дітьми, які вчинили домашнє насильство у будь-якій формі.</w:t>
      </w:r>
    </w:p>
    <w:p>
      <w:pPr>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before="0" w:after="120" w:line="240"/>
        <w:ind w:right="0" w:left="0" w:firstLine="0"/>
        <w:jc w:val="center"/>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4. </w:t>
      </w:r>
      <w:r>
        <w:rPr>
          <w:rFonts w:ascii="Times New Roman" w:hAnsi="Times New Roman" w:cs="Times New Roman" w:eastAsia="Times New Roman"/>
          <w:b/>
          <w:color w:val="auto"/>
          <w:spacing w:val="0"/>
          <w:position w:val="0"/>
          <w:sz w:val="28"/>
          <w:shd w:fill="auto" w:val="clear"/>
        </w:rPr>
        <w:t xml:space="preserve">Права служби</w:t>
      </w:r>
    </w:p>
    <w:p>
      <w:pPr>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before="0" w:after="0" w:line="240"/>
        <w:ind w:right="0" w:left="0" w:firstLine="851"/>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Служба для здійснення повноважень та виконання завдань, що визначені, має право в установленому законодавством порядку:</w:t>
      </w:r>
    </w:p>
    <w:p>
      <w:pPr>
        <w:spacing w:before="180" w:after="180" w:line="240"/>
        <w:ind w:right="0" w:left="0" w:firstLine="900"/>
        <w:jc w:val="both"/>
        <w:rPr>
          <w:rFonts w:ascii="Times New Roman" w:hAnsi="Times New Roman" w:cs="Times New Roman" w:eastAsia="Times New Roman"/>
          <w:color w:val="auto"/>
          <w:spacing w:val="0"/>
          <w:position w:val="0"/>
          <w:sz w:val="28"/>
          <w:shd w:fill="FFFFFF" w:val="clear"/>
        </w:rPr>
      </w:pPr>
      <w:r>
        <w:rPr>
          <w:rFonts w:ascii="Times New Roman" w:hAnsi="Times New Roman" w:cs="Times New Roman" w:eastAsia="Times New Roman"/>
          <w:color w:val="auto"/>
          <w:spacing w:val="0"/>
          <w:position w:val="0"/>
          <w:sz w:val="28"/>
          <w:shd w:fill="FFFFFF" w:val="clear"/>
        </w:rPr>
        <w:t xml:space="preserve">1) </w:t>
      </w:r>
      <w:r>
        <w:rPr>
          <w:rFonts w:ascii="Times New Roman" w:hAnsi="Times New Roman" w:cs="Times New Roman" w:eastAsia="Times New Roman"/>
          <w:color w:val="auto"/>
          <w:spacing w:val="0"/>
          <w:position w:val="0"/>
          <w:sz w:val="28"/>
          <w:shd w:fill="FFFFFF" w:val="clear"/>
        </w:rPr>
        <w:t xml:space="preserve">приймати з питань, що належать до її компетенції, рішення, які є обов’язкові для виконання місцевими органами виконавчої влади, органами місцевого самоврядування, підприємствами, установами та організаціями району усіх форм власності, посадовими особами, громадянами;</w:t>
      </w:r>
    </w:p>
    <w:p>
      <w:pPr>
        <w:spacing w:before="180" w:after="180" w:line="240"/>
        <w:ind w:right="0" w:left="0" w:firstLine="900"/>
        <w:jc w:val="both"/>
        <w:rPr>
          <w:rFonts w:ascii="Times New Roman" w:hAnsi="Times New Roman" w:cs="Times New Roman" w:eastAsia="Times New Roman"/>
          <w:color w:val="auto"/>
          <w:spacing w:val="0"/>
          <w:position w:val="0"/>
          <w:sz w:val="28"/>
          <w:shd w:fill="FFFFFF" w:val="clear"/>
        </w:rPr>
      </w:pPr>
      <w:r>
        <w:rPr>
          <w:rFonts w:ascii="Times New Roman" w:hAnsi="Times New Roman" w:cs="Times New Roman" w:eastAsia="Times New Roman"/>
          <w:color w:val="auto"/>
          <w:spacing w:val="0"/>
          <w:position w:val="0"/>
          <w:sz w:val="28"/>
          <w:shd w:fill="FFFFFF" w:val="clear"/>
        </w:rPr>
        <w:t xml:space="preserve">2) </w:t>
      </w:r>
      <w:r>
        <w:rPr>
          <w:rFonts w:ascii="Times New Roman" w:hAnsi="Times New Roman" w:cs="Times New Roman" w:eastAsia="Times New Roman"/>
          <w:color w:val="auto"/>
          <w:spacing w:val="0"/>
          <w:position w:val="0"/>
          <w:sz w:val="28"/>
          <w:shd w:fill="FFFFFF" w:val="clear"/>
        </w:rPr>
        <w:t xml:space="preserve">отримувати повідомлення від місцевих органів виконавчої влади і органів місцевого самоврядування, підприємств, установ та організацій району усіх форм власності, посадових осіб про заходи, вжиті на виконання прийнятих нею рішень;</w:t>
      </w:r>
    </w:p>
    <w:p>
      <w:pPr>
        <w:spacing w:before="180" w:after="180" w:line="240"/>
        <w:ind w:right="0" w:left="0" w:firstLine="900"/>
        <w:jc w:val="both"/>
        <w:rPr>
          <w:rFonts w:ascii="Times New Roman" w:hAnsi="Times New Roman" w:cs="Times New Roman" w:eastAsia="Times New Roman"/>
          <w:color w:val="auto"/>
          <w:spacing w:val="0"/>
          <w:position w:val="0"/>
          <w:sz w:val="28"/>
          <w:shd w:fill="FFFFFF" w:val="clear"/>
        </w:rPr>
      </w:pPr>
      <w:r>
        <w:rPr>
          <w:rFonts w:ascii="Times New Roman" w:hAnsi="Times New Roman" w:cs="Times New Roman" w:eastAsia="Times New Roman"/>
          <w:color w:val="auto"/>
          <w:spacing w:val="0"/>
          <w:position w:val="0"/>
          <w:sz w:val="28"/>
          <w:shd w:fill="FFFFFF" w:val="clear"/>
        </w:rPr>
        <w:t xml:space="preserve">3) </w:t>
      </w:r>
      <w:r>
        <w:rPr>
          <w:rFonts w:ascii="Times New Roman" w:hAnsi="Times New Roman" w:cs="Times New Roman" w:eastAsia="Times New Roman"/>
          <w:color w:val="auto"/>
          <w:spacing w:val="0"/>
          <w:position w:val="0"/>
          <w:sz w:val="28"/>
          <w:shd w:fill="FFFFFF" w:val="clear"/>
        </w:rPr>
        <w:t xml:space="preserve">отримувати в установленому порядку від інших структурних підрозділів райдержадміністрації, органів місцевого самоврядування, підприємств, установ та організацій району усіх форм власності інформацію, документи та інші матеріали з питань, що належать до її компетенції, а від місцевих органів державної статистики </w:t>
      </w:r>
      <w:r>
        <w:rPr>
          <w:rFonts w:ascii="Times New Roman" w:hAnsi="Times New Roman" w:cs="Times New Roman" w:eastAsia="Times New Roman"/>
          <w:color w:val="auto"/>
          <w:spacing w:val="0"/>
          <w:position w:val="0"/>
          <w:sz w:val="28"/>
          <w:shd w:fill="FFFFFF" w:val="clear"/>
        </w:rPr>
        <w:t xml:space="preserve">–</w:t>
      </w:r>
      <w:r>
        <w:rPr>
          <w:rFonts w:ascii="Times New Roman" w:hAnsi="Times New Roman" w:cs="Times New Roman" w:eastAsia="Times New Roman"/>
          <w:color w:val="auto"/>
          <w:spacing w:val="0"/>
          <w:position w:val="0"/>
          <w:sz w:val="28"/>
          <w:shd w:fill="FFFFFF" w:val="clear"/>
        </w:rPr>
        <w:t xml:space="preserve"> </w:t>
      </w:r>
      <w:r>
        <w:rPr>
          <w:rFonts w:ascii="Times New Roman" w:hAnsi="Times New Roman" w:cs="Times New Roman" w:eastAsia="Times New Roman"/>
          <w:color w:val="auto"/>
          <w:spacing w:val="0"/>
          <w:position w:val="0"/>
          <w:sz w:val="28"/>
          <w:shd w:fill="FFFFFF" w:val="clear"/>
        </w:rPr>
        <w:t xml:space="preserve">статистичні дані, необхідні для виконання покладених на неї завдань;</w:t>
      </w:r>
    </w:p>
    <w:p>
      <w:pPr>
        <w:spacing w:before="180" w:after="180" w:line="240"/>
        <w:ind w:right="0" w:left="0" w:firstLine="900"/>
        <w:jc w:val="both"/>
        <w:rPr>
          <w:rFonts w:ascii="Times New Roman" w:hAnsi="Times New Roman" w:cs="Times New Roman" w:eastAsia="Times New Roman"/>
          <w:color w:val="auto"/>
          <w:spacing w:val="0"/>
          <w:position w:val="0"/>
          <w:sz w:val="28"/>
          <w:shd w:fill="FFFFFF" w:val="clear"/>
        </w:rPr>
      </w:pPr>
      <w:r>
        <w:rPr>
          <w:rFonts w:ascii="Times New Roman" w:hAnsi="Times New Roman" w:cs="Times New Roman" w:eastAsia="Times New Roman"/>
          <w:color w:val="auto"/>
          <w:spacing w:val="0"/>
          <w:position w:val="0"/>
          <w:sz w:val="28"/>
          <w:shd w:fill="FFFFFF" w:val="clear"/>
        </w:rPr>
        <w:t xml:space="preserve">4) </w:t>
      </w:r>
      <w:r>
        <w:rPr>
          <w:rFonts w:ascii="Times New Roman" w:hAnsi="Times New Roman" w:cs="Times New Roman" w:eastAsia="Times New Roman"/>
          <w:color w:val="auto"/>
          <w:spacing w:val="0"/>
          <w:position w:val="0"/>
          <w:sz w:val="28"/>
          <w:shd w:fill="FFFFFF" w:val="clear"/>
        </w:rPr>
        <w:t xml:space="preserve">звертатися до місцевих органів виконавчої влади, органів місцевого самоврядування, підприємств, установ та організацій району усіх форм власності у разі порушення прав та інтересів дітей;</w:t>
      </w:r>
    </w:p>
    <w:p>
      <w:pPr>
        <w:spacing w:before="180" w:after="180" w:line="240"/>
        <w:ind w:right="0" w:left="0" w:firstLine="900"/>
        <w:jc w:val="both"/>
        <w:rPr>
          <w:rFonts w:ascii="Times New Roman" w:hAnsi="Times New Roman" w:cs="Times New Roman" w:eastAsia="Times New Roman"/>
          <w:color w:val="auto"/>
          <w:spacing w:val="0"/>
          <w:position w:val="0"/>
          <w:sz w:val="28"/>
          <w:shd w:fill="FFFFFF" w:val="clear"/>
        </w:rPr>
      </w:pPr>
      <w:r>
        <w:rPr>
          <w:rFonts w:ascii="Times New Roman" w:hAnsi="Times New Roman" w:cs="Times New Roman" w:eastAsia="Times New Roman"/>
          <w:color w:val="auto"/>
          <w:spacing w:val="0"/>
          <w:position w:val="0"/>
          <w:sz w:val="28"/>
          <w:shd w:fill="FFFFFF" w:val="clear"/>
        </w:rPr>
        <w:t xml:space="preserve">5) </w:t>
      </w:r>
      <w:r>
        <w:rPr>
          <w:rFonts w:ascii="Times New Roman" w:hAnsi="Times New Roman" w:cs="Times New Roman" w:eastAsia="Times New Roman"/>
          <w:color w:val="auto"/>
          <w:spacing w:val="0"/>
          <w:position w:val="0"/>
          <w:sz w:val="28"/>
          <w:shd w:fill="FFFFFF" w:val="clear"/>
        </w:rPr>
        <w:t xml:space="preserve">проводити роботу серед дітей з метою запобігання вчиненню правопорушень;</w:t>
      </w:r>
    </w:p>
    <w:p>
      <w:pPr>
        <w:spacing w:before="180" w:after="180" w:line="240"/>
        <w:ind w:right="0" w:left="0" w:firstLine="900"/>
        <w:jc w:val="both"/>
        <w:rPr>
          <w:rFonts w:ascii="Times New Roman" w:hAnsi="Times New Roman" w:cs="Times New Roman" w:eastAsia="Times New Roman"/>
          <w:color w:val="auto"/>
          <w:spacing w:val="0"/>
          <w:position w:val="0"/>
          <w:sz w:val="28"/>
          <w:shd w:fill="FFFFFF" w:val="clear"/>
        </w:rPr>
      </w:pPr>
      <w:r>
        <w:rPr>
          <w:rFonts w:ascii="Times New Roman" w:hAnsi="Times New Roman" w:cs="Times New Roman" w:eastAsia="Times New Roman"/>
          <w:color w:val="auto"/>
          <w:spacing w:val="0"/>
          <w:position w:val="0"/>
          <w:sz w:val="28"/>
          <w:shd w:fill="FFFFFF" w:val="clear"/>
        </w:rPr>
        <w:t xml:space="preserve">6) </w:t>
      </w:r>
      <w:r>
        <w:rPr>
          <w:rFonts w:ascii="Times New Roman" w:hAnsi="Times New Roman" w:cs="Times New Roman" w:eastAsia="Times New Roman"/>
          <w:color w:val="auto"/>
          <w:spacing w:val="0"/>
          <w:position w:val="0"/>
          <w:sz w:val="28"/>
          <w:shd w:fill="FFFFFF" w:val="clear"/>
        </w:rPr>
        <w:t xml:space="preserve">порушувати перед органами виконавчої влади та органами місцевого самоврядування району питання про направлення до спеціальних установ, навчальних закладів усіх форм власності дітей, які опинилися у складних життєвих обставинах, неодноразово самовільно залишали сім’ю та навчальні заклади;</w:t>
      </w:r>
    </w:p>
    <w:p>
      <w:pPr>
        <w:spacing w:before="180" w:after="180" w:line="240"/>
        <w:ind w:right="0" w:left="0" w:firstLine="900"/>
        <w:jc w:val="both"/>
        <w:rPr>
          <w:rFonts w:ascii="Times New Roman" w:hAnsi="Times New Roman" w:cs="Times New Roman" w:eastAsia="Times New Roman"/>
          <w:color w:val="auto"/>
          <w:spacing w:val="0"/>
          <w:position w:val="0"/>
          <w:sz w:val="28"/>
          <w:shd w:fill="FFFFFF" w:val="clear"/>
        </w:rPr>
      </w:pPr>
      <w:r>
        <w:rPr>
          <w:rFonts w:ascii="Times New Roman" w:hAnsi="Times New Roman" w:cs="Times New Roman" w:eastAsia="Times New Roman"/>
          <w:color w:val="auto"/>
          <w:spacing w:val="0"/>
          <w:position w:val="0"/>
          <w:sz w:val="28"/>
          <w:shd w:fill="FFFFFF" w:val="clear"/>
        </w:rPr>
        <w:t xml:space="preserve">7) </w:t>
      </w:r>
      <w:r>
        <w:rPr>
          <w:rFonts w:ascii="Times New Roman" w:hAnsi="Times New Roman" w:cs="Times New Roman" w:eastAsia="Times New Roman"/>
          <w:color w:val="auto"/>
          <w:spacing w:val="0"/>
          <w:position w:val="0"/>
          <w:sz w:val="28"/>
          <w:shd w:fill="FFFFFF" w:val="clear"/>
        </w:rPr>
        <w:t xml:space="preserve">влаштовувати дітей-сиріт та дітей, позбавлених батьківського піклування, у дитячі будинки сімейного типу, прийомні сім’ї, передавати під опіку, піклування, на усиновлення;</w:t>
      </w:r>
    </w:p>
    <w:p>
      <w:pPr>
        <w:spacing w:before="180" w:after="180" w:line="240"/>
        <w:ind w:right="0" w:left="0" w:firstLine="900"/>
        <w:jc w:val="both"/>
        <w:rPr>
          <w:rFonts w:ascii="Times New Roman" w:hAnsi="Times New Roman" w:cs="Times New Roman" w:eastAsia="Times New Roman"/>
          <w:color w:val="auto"/>
          <w:spacing w:val="0"/>
          <w:position w:val="0"/>
          <w:sz w:val="28"/>
          <w:shd w:fill="FFFFFF" w:val="clear"/>
        </w:rPr>
      </w:pPr>
      <w:r>
        <w:rPr>
          <w:rFonts w:ascii="Times New Roman" w:hAnsi="Times New Roman" w:cs="Times New Roman" w:eastAsia="Times New Roman"/>
          <w:color w:val="auto"/>
          <w:spacing w:val="0"/>
          <w:position w:val="0"/>
          <w:sz w:val="28"/>
          <w:shd w:fill="FFFFFF" w:val="clear"/>
        </w:rPr>
        <w:t xml:space="preserve">8) </w:t>
      </w:r>
      <w:r>
        <w:rPr>
          <w:rFonts w:ascii="Times New Roman" w:hAnsi="Times New Roman" w:cs="Times New Roman" w:eastAsia="Times New Roman"/>
          <w:color w:val="auto"/>
          <w:spacing w:val="0"/>
          <w:position w:val="0"/>
          <w:sz w:val="28"/>
          <w:shd w:fill="FFFFFF" w:val="clear"/>
        </w:rPr>
        <w:t xml:space="preserve">вести справи з опіки, піклування над дітьми та усиновлення дітей;</w:t>
      </w:r>
    </w:p>
    <w:p>
      <w:pPr>
        <w:spacing w:before="180" w:after="180" w:line="240"/>
        <w:ind w:right="0" w:left="0" w:firstLine="900"/>
        <w:jc w:val="both"/>
        <w:rPr>
          <w:rFonts w:ascii="Times New Roman" w:hAnsi="Times New Roman" w:cs="Times New Roman" w:eastAsia="Times New Roman"/>
          <w:color w:val="auto"/>
          <w:spacing w:val="0"/>
          <w:position w:val="0"/>
          <w:sz w:val="28"/>
          <w:shd w:fill="FFFFFF" w:val="clear"/>
        </w:rPr>
      </w:pPr>
      <w:r>
        <w:rPr>
          <w:rFonts w:ascii="Times New Roman" w:hAnsi="Times New Roman" w:cs="Times New Roman" w:eastAsia="Times New Roman"/>
          <w:color w:val="auto"/>
          <w:spacing w:val="0"/>
          <w:position w:val="0"/>
          <w:sz w:val="28"/>
          <w:shd w:fill="FFFFFF" w:val="clear"/>
        </w:rPr>
        <w:t xml:space="preserve">9) </w:t>
      </w:r>
      <w:r>
        <w:rPr>
          <w:rFonts w:ascii="Times New Roman" w:hAnsi="Times New Roman" w:cs="Times New Roman" w:eastAsia="Times New Roman"/>
          <w:color w:val="auto"/>
          <w:spacing w:val="0"/>
          <w:position w:val="0"/>
          <w:sz w:val="28"/>
          <w:shd w:fill="FFFFFF" w:val="clear"/>
        </w:rPr>
        <w:t xml:space="preserve">перевіряти стан роботи із соціально-правового  захисту дітей у закладах для дітей-сиріт та дітей, позбавлених батьківського  піклування, спеціальних установах і закладах соціального захисту для дітей усіх форм власності, стан виховної роботи з дітьми у навчальних закладах, за місцем проживання, а також  у  разі  необхідності </w:t>
      </w:r>
      <w:r>
        <w:rPr>
          <w:rFonts w:ascii="Times New Roman" w:hAnsi="Times New Roman" w:cs="Times New Roman" w:eastAsia="Times New Roman"/>
          <w:color w:val="auto"/>
          <w:spacing w:val="0"/>
          <w:position w:val="0"/>
          <w:sz w:val="28"/>
          <w:shd w:fill="FFFFFF" w:val="clear"/>
        </w:rPr>
        <w:t xml:space="preserve">–</w:t>
      </w:r>
      <w:r>
        <w:rPr>
          <w:rFonts w:ascii="Times New Roman" w:hAnsi="Times New Roman" w:cs="Times New Roman" w:eastAsia="Times New Roman"/>
          <w:color w:val="auto"/>
          <w:spacing w:val="0"/>
          <w:position w:val="0"/>
          <w:sz w:val="28"/>
          <w:shd w:fill="FFFFFF" w:val="clear"/>
        </w:rPr>
        <w:t xml:space="preserve"> </w:t>
      </w:r>
      <w:r>
        <w:rPr>
          <w:rFonts w:ascii="Times New Roman" w:hAnsi="Times New Roman" w:cs="Times New Roman" w:eastAsia="Times New Roman"/>
          <w:color w:val="auto"/>
          <w:spacing w:val="0"/>
          <w:position w:val="0"/>
          <w:sz w:val="28"/>
          <w:shd w:fill="FFFFFF" w:val="clear"/>
        </w:rPr>
        <w:t xml:space="preserve">умови роботи працівників молодше 18 років на підприємствах,  в установах  та  організаціях  усіх  форм власності;</w:t>
      </w:r>
    </w:p>
    <w:p>
      <w:pPr>
        <w:spacing w:before="180" w:after="180" w:line="240"/>
        <w:ind w:right="0" w:left="0" w:firstLine="900"/>
        <w:jc w:val="both"/>
        <w:rPr>
          <w:rFonts w:ascii="Times New Roman" w:hAnsi="Times New Roman" w:cs="Times New Roman" w:eastAsia="Times New Roman"/>
          <w:color w:val="auto"/>
          <w:spacing w:val="0"/>
          <w:position w:val="0"/>
          <w:sz w:val="28"/>
          <w:shd w:fill="FFFFFF" w:val="clear"/>
        </w:rPr>
      </w:pPr>
      <w:r>
        <w:rPr>
          <w:rFonts w:ascii="Times New Roman" w:hAnsi="Times New Roman" w:cs="Times New Roman" w:eastAsia="Times New Roman"/>
          <w:color w:val="auto"/>
          <w:spacing w:val="0"/>
          <w:position w:val="0"/>
          <w:sz w:val="28"/>
          <w:shd w:fill="FFFFFF" w:val="clear"/>
        </w:rPr>
        <w:t xml:space="preserve">10) </w:t>
      </w:r>
      <w:r>
        <w:rPr>
          <w:rFonts w:ascii="Times New Roman" w:hAnsi="Times New Roman" w:cs="Times New Roman" w:eastAsia="Times New Roman"/>
          <w:color w:val="auto"/>
          <w:spacing w:val="0"/>
          <w:position w:val="0"/>
          <w:sz w:val="28"/>
          <w:shd w:fill="FFFFFF" w:val="clear"/>
        </w:rPr>
        <w:t xml:space="preserve">представляти у разі необхідності інтереси дітей в судах, у їх відносинах з підприємствами, установами та організаціями району усіх форм власності;</w:t>
      </w:r>
    </w:p>
    <w:p>
      <w:pPr>
        <w:spacing w:before="180" w:after="180" w:line="240"/>
        <w:ind w:right="0" w:left="0" w:firstLine="900"/>
        <w:jc w:val="both"/>
        <w:rPr>
          <w:rFonts w:ascii="Times New Roman" w:hAnsi="Times New Roman" w:cs="Times New Roman" w:eastAsia="Times New Roman"/>
          <w:color w:val="auto"/>
          <w:spacing w:val="0"/>
          <w:position w:val="0"/>
          <w:sz w:val="28"/>
          <w:shd w:fill="FFFFFF" w:val="clear"/>
        </w:rPr>
      </w:pPr>
      <w:r>
        <w:rPr>
          <w:rFonts w:ascii="Times New Roman" w:hAnsi="Times New Roman" w:cs="Times New Roman" w:eastAsia="Times New Roman"/>
          <w:color w:val="auto"/>
          <w:spacing w:val="0"/>
          <w:position w:val="0"/>
          <w:sz w:val="28"/>
          <w:shd w:fill="FFFFFF" w:val="clear"/>
        </w:rPr>
        <w:t xml:space="preserve">11) </w:t>
      </w:r>
      <w:r>
        <w:rPr>
          <w:rFonts w:ascii="Times New Roman" w:hAnsi="Times New Roman" w:cs="Times New Roman" w:eastAsia="Times New Roman"/>
          <w:color w:val="auto"/>
          <w:spacing w:val="0"/>
          <w:position w:val="0"/>
          <w:sz w:val="28"/>
          <w:shd w:fill="FFFFFF" w:val="clear"/>
        </w:rPr>
        <w:t xml:space="preserve">запрошувати для бесіди батьків або опікунів, піклувальників, посадових осіб з метою з’ясування причин та умов, які привели до порушення прав дітей, бездоглядності та безпритульності, вчинення правопорушень, і вживати заходів щодо усунення таких причин;</w:t>
      </w:r>
    </w:p>
    <w:p>
      <w:pPr>
        <w:spacing w:before="180" w:after="180" w:line="240"/>
        <w:ind w:right="0" w:left="0" w:firstLine="900"/>
        <w:jc w:val="both"/>
        <w:rPr>
          <w:rFonts w:ascii="Times New Roman" w:hAnsi="Times New Roman" w:cs="Times New Roman" w:eastAsia="Times New Roman"/>
          <w:color w:val="auto"/>
          <w:spacing w:val="0"/>
          <w:position w:val="0"/>
          <w:sz w:val="28"/>
          <w:shd w:fill="FFFFFF" w:val="clear"/>
        </w:rPr>
      </w:pPr>
      <w:r>
        <w:rPr>
          <w:rFonts w:ascii="Times New Roman" w:hAnsi="Times New Roman" w:cs="Times New Roman" w:eastAsia="Times New Roman"/>
          <w:color w:val="auto"/>
          <w:spacing w:val="0"/>
          <w:position w:val="0"/>
          <w:sz w:val="28"/>
          <w:shd w:fill="FFFFFF" w:val="clear"/>
        </w:rPr>
        <w:t xml:space="preserve">12) </w:t>
      </w:r>
      <w:r>
        <w:rPr>
          <w:rFonts w:ascii="Times New Roman" w:hAnsi="Times New Roman" w:cs="Times New Roman" w:eastAsia="Times New Roman"/>
          <w:color w:val="auto"/>
          <w:spacing w:val="0"/>
          <w:position w:val="0"/>
          <w:sz w:val="28"/>
          <w:shd w:fill="FFFFFF" w:val="clear"/>
        </w:rPr>
        <w:t xml:space="preserve">порушувати перед органами виконавчої влади та органами місцевого самоврядування питання про накладення дисциплінарних стягнень на посадових осіб у разі невиконання ними рішень, прийнятих спеціально уповноваженим центральним органом виконавчої влади у справах сім’ї, дітей та молоді;</w:t>
      </w:r>
    </w:p>
    <w:p>
      <w:pPr>
        <w:spacing w:before="180" w:after="180" w:line="240"/>
        <w:ind w:right="0" w:left="0" w:firstLine="900"/>
        <w:jc w:val="both"/>
        <w:rPr>
          <w:rFonts w:ascii="Times New Roman" w:hAnsi="Times New Roman" w:cs="Times New Roman" w:eastAsia="Times New Roman"/>
          <w:color w:val="auto"/>
          <w:spacing w:val="0"/>
          <w:position w:val="0"/>
          <w:sz w:val="28"/>
          <w:shd w:fill="FFFFFF" w:val="clear"/>
        </w:rPr>
      </w:pPr>
      <w:r>
        <w:rPr>
          <w:rFonts w:ascii="Times New Roman" w:hAnsi="Times New Roman" w:cs="Times New Roman" w:eastAsia="Times New Roman"/>
          <w:color w:val="auto"/>
          <w:spacing w:val="0"/>
          <w:position w:val="0"/>
          <w:sz w:val="28"/>
          <w:shd w:fill="FFFFFF" w:val="clear"/>
        </w:rPr>
        <w:t xml:space="preserve">13) </w:t>
      </w:r>
      <w:r>
        <w:rPr>
          <w:rFonts w:ascii="Times New Roman" w:hAnsi="Times New Roman" w:cs="Times New Roman" w:eastAsia="Times New Roman"/>
          <w:color w:val="auto"/>
          <w:spacing w:val="0"/>
          <w:position w:val="0"/>
          <w:sz w:val="28"/>
          <w:shd w:fill="FFFFFF" w:val="clear"/>
        </w:rPr>
        <w:t xml:space="preserve">укладати в установленому порядку угоди про співробітництво з науковими установами, жіночими, молодіжними, дитячими та іншими об’єднаннями громадян і благодійними організаціями;</w:t>
      </w:r>
    </w:p>
    <w:p>
      <w:pPr>
        <w:spacing w:before="180" w:after="180" w:line="240"/>
        <w:ind w:right="0" w:left="0" w:firstLine="900"/>
        <w:jc w:val="both"/>
        <w:rPr>
          <w:rFonts w:ascii="Times New Roman" w:hAnsi="Times New Roman" w:cs="Times New Roman" w:eastAsia="Times New Roman"/>
          <w:color w:val="auto"/>
          <w:spacing w:val="0"/>
          <w:position w:val="0"/>
          <w:sz w:val="28"/>
          <w:shd w:fill="FFFFFF" w:val="clear"/>
        </w:rPr>
      </w:pPr>
      <w:r>
        <w:rPr>
          <w:rFonts w:ascii="Times New Roman" w:hAnsi="Times New Roman" w:cs="Times New Roman" w:eastAsia="Times New Roman"/>
          <w:color w:val="auto"/>
          <w:spacing w:val="0"/>
          <w:position w:val="0"/>
          <w:sz w:val="28"/>
          <w:shd w:fill="FFFFFF" w:val="clear"/>
        </w:rPr>
        <w:t xml:space="preserve">14) </w:t>
      </w:r>
      <w:r>
        <w:rPr>
          <w:rFonts w:ascii="Times New Roman" w:hAnsi="Times New Roman" w:cs="Times New Roman" w:eastAsia="Times New Roman"/>
          <w:color w:val="auto"/>
          <w:spacing w:val="0"/>
          <w:position w:val="0"/>
          <w:sz w:val="28"/>
          <w:shd w:fill="FFFFFF" w:val="clear"/>
        </w:rPr>
        <w:t xml:space="preserve">скликати в установленому порядку наради, конференції, семінари з питань, що належить до її компетенції;</w:t>
      </w:r>
    </w:p>
    <w:p>
      <w:pPr>
        <w:spacing w:before="180" w:after="180" w:line="240"/>
        <w:ind w:right="0" w:left="0" w:firstLine="900"/>
        <w:jc w:val="both"/>
        <w:rPr>
          <w:rFonts w:ascii="Times New Roman" w:hAnsi="Times New Roman" w:cs="Times New Roman" w:eastAsia="Times New Roman"/>
          <w:color w:val="auto"/>
          <w:spacing w:val="0"/>
          <w:position w:val="0"/>
          <w:sz w:val="28"/>
          <w:shd w:fill="FFFFFF" w:val="clear"/>
        </w:rPr>
      </w:pPr>
      <w:r>
        <w:rPr>
          <w:rFonts w:ascii="Times New Roman" w:hAnsi="Times New Roman" w:cs="Times New Roman" w:eastAsia="Times New Roman"/>
          <w:color w:val="auto"/>
          <w:spacing w:val="0"/>
          <w:position w:val="0"/>
          <w:sz w:val="28"/>
          <w:shd w:fill="FFFFFF" w:val="clear"/>
        </w:rPr>
        <w:t xml:space="preserve">15) </w:t>
      </w:r>
      <w:r>
        <w:rPr>
          <w:rFonts w:ascii="Times New Roman" w:hAnsi="Times New Roman" w:cs="Times New Roman" w:eastAsia="Times New Roman"/>
          <w:color w:val="auto"/>
          <w:spacing w:val="0"/>
          <w:position w:val="0"/>
          <w:sz w:val="28"/>
          <w:shd w:fill="FFFFFF" w:val="clear"/>
        </w:rPr>
        <w:t xml:space="preserve">проводити особистий прийом дітей, а також їх батьків, опікунів чи піклувальників, розглядати їх скарги та заяви з питань, що належать до її компетенції;</w:t>
      </w:r>
    </w:p>
    <w:p>
      <w:pPr>
        <w:spacing w:before="180" w:after="180" w:line="240"/>
        <w:ind w:right="0" w:left="0" w:firstLine="900"/>
        <w:jc w:val="both"/>
        <w:rPr>
          <w:rFonts w:ascii="Times New Roman" w:hAnsi="Times New Roman" w:cs="Times New Roman" w:eastAsia="Times New Roman"/>
          <w:color w:val="auto"/>
          <w:spacing w:val="0"/>
          <w:position w:val="0"/>
          <w:sz w:val="28"/>
          <w:shd w:fill="FFFFFF" w:val="clear"/>
        </w:rPr>
      </w:pPr>
      <w:r>
        <w:rPr>
          <w:rFonts w:ascii="Times New Roman" w:hAnsi="Times New Roman" w:cs="Times New Roman" w:eastAsia="Times New Roman"/>
          <w:color w:val="auto"/>
          <w:spacing w:val="0"/>
          <w:position w:val="0"/>
          <w:sz w:val="28"/>
          <w:shd w:fill="FFFFFF" w:val="clear"/>
        </w:rPr>
        <w:t xml:space="preserve">16) </w:t>
      </w:r>
      <w:r>
        <w:rPr>
          <w:rFonts w:ascii="Times New Roman" w:hAnsi="Times New Roman" w:cs="Times New Roman" w:eastAsia="Times New Roman"/>
          <w:color w:val="auto"/>
          <w:spacing w:val="0"/>
          <w:position w:val="0"/>
          <w:sz w:val="28"/>
          <w:shd w:fill="FFFFFF" w:val="clear"/>
        </w:rPr>
        <w:t xml:space="preserve">визначати  потребу  в  утворенні  спеціальних  установ  і закладів соціального захисту для дітей;</w:t>
      </w:r>
    </w:p>
    <w:p>
      <w:pPr>
        <w:spacing w:before="180" w:after="180" w:line="240"/>
        <w:ind w:right="0" w:left="0" w:firstLine="900"/>
        <w:jc w:val="both"/>
        <w:rPr>
          <w:rFonts w:ascii="Times New Roman" w:hAnsi="Times New Roman" w:cs="Times New Roman" w:eastAsia="Times New Roman"/>
          <w:color w:val="auto"/>
          <w:spacing w:val="0"/>
          <w:position w:val="0"/>
          <w:sz w:val="28"/>
          <w:shd w:fill="FFFFFF" w:val="clear"/>
        </w:rPr>
      </w:pPr>
      <w:r>
        <w:rPr>
          <w:rFonts w:ascii="Times New Roman" w:hAnsi="Times New Roman" w:cs="Times New Roman" w:eastAsia="Times New Roman"/>
          <w:color w:val="auto"/>
          <w:spacing w:val="0"/>
          <w:position w:val="0"/>
          <w:sz w:val="28"/>
          <w:shd w:fill="FFFFFF" w:val="clear"/>
        </w:rPr>
        <w:t xml:space="preserve">17) </w:t>
      </w:r>
      <w:r>
        <w:rPr>
          <w:rFonts w:ascii="Times New Roman" w:hAnsi="Times New Roman" w:cs="Times New Roman" w:eastAsia="Times New Roman"/>
          <w:color w:val="auto"/>
          <w:spacing w:val="0"/>
          <w:position w:val="0"/>
          <w:sz w:val="28"/>
          <w:shd w:fill="FFFFFF" w:val="clear"/>
        </w:rPr>
        <w:t xml:space="preserve">розробляти і реалізувати власні та підтримувати громадські програми соціального спрямування з метою забезпечення захисту прав, свобод і законних інтересів дітей;</w:t>
      </w:r>
    </w:p>
    <w:p>
      <w:pPr>
        <w:spacing w:before="180" w:after="180" w:line="240"/>
        <w:ind w:right="0" w:left="0" w:firstLine="900"/>
        <w:jc w:val="both"/>
        <w:rPr>
          <w:rFonts w:ascii="Times New Roman" w:hAnsi="Times New Roman" w:cs="Times New Roman" w:eastAsia="Times New Roman"/>
          <w:color w:val="auto"/>
          <w:spacing w:val="0"/>
          <w:position w:val="0"/>
          <w:sz w:val="28"/>
          <w:shd w:fill="FFFFFF" w:val="clear"/>
        </w:rPr>
      </w:pPr>
      <w:r>
        <w:rPr>
          <w:rFonts w:ascii="Times New Roman" w:hAnsi="Times New Roman" w:cs="Times New Roman" w:eastAsia="Times New Roman"/>
          <w:color w:val="auto"/>
          <w:spacing w:val="0"/>
          <w:position w:val="0"/>
          <w:sz w:val="28"/>
          <w:shd w:fill="FFFFFF" w:val="clear"/>
        </w:rPr>
        <w:t xml:space="preserve">18) </w:t>
      </w:r>
      <w:r>
        <w:rPr>
          <w:rFonts w:ascii="Times New Roman" w:hAnsi="Times New Roman" w:cs="Times New Roman" w:eastAsia="Times New Roman"/>
          <w:color w:val="auto"/>
          <w:spacing w:val="0"/>
          <w:position w:val="0"/>
          <w:sz w:val="28"/>
          <w:shd w:fill="FFFFFF" w:val="clear"/>
        </w:rPr>
        <w:t xml:space="preserve">відвідувати дітей, які опинилися у складних життєвих обставинах, перебувають на обліку в службі, за місцем їх проживання, навчання і роботи; вживати заходів для соціального захисту дітей. </w:t>
      </w:r>
    </w:p>
    <w:p>
      <w:pPr>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before="180" w:after="180" w:line="240"/>
        <w:ind w:right="0" w:left="0" w:firstLine="0"/>
        <w:jc w:val="center"/>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5. </w:t>
      </w:r>
      <w:r>
        <w:rPr>
          <w:rFonts w:ascii="Times New Roman" w:hAnsi="Times New Roman" w:cs="Times New Roman" w:eastAsia="Times New Roman"/>
          <w:b/>
          <w:color w:val="auto"/>
          <w:spacing w:val="0"/>
          <w:position w:val="0"/>
          <w:sz w:val="28"/>
          <w:shd w:fill="auto" w:val="clear"/>
        </w:rPr>
        <w:t xml:space="preserve">Взаємодія служби з іншими органами влади</w:t>
      </w:r>
    </w:p>
    <w:p>
      <w:pPr>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before="180" w:after="180" w:line="240"/>
        <w:ind w:right="0" w:left="0" w:firstLine="567"/>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Служба в установленому законодавством порядку та у межах повноважень взаємодіє з територіальними органами міністерств, іншими центральними органами виконавчої влади, управліннями, відділами, іншими структурними підрозділами райдержадміністрації, органами місцевого самоврядування, підприємствами, установами та організаціями району усіх форм власності, об’єднаннями громадян та громадянами, з метою створення умов для провадження послідовної та узгодженої діяльності щодо строків, періодичності одержання і передавання інформації, необхідної для належного виконання покладених на неї завдань та здійснення запланованих повноважень.</w:t>
      </w:r>
    </w:p>
    <w:p>
      <w:pPr>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before="180" w:after="180" w:line="240"/>
        <w:ind w:right="0" w:left="0" w:firstLine="0"/>
        <w:jc w:val="center"/>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6. </w:t>
      </w:r>
      <w:r>
        <w:rPr>
          <w:rFonts w:ascii="Times New Roman" w:hAnsi="Times New Roman" w:cs="Times New Roman" w:eastAsia="Times New Roman"/>
          <w:b/>
          <w:color w:val="auto"/>
          <w:spacing w:val="0"/>
          <w:position w:val="0"/>
          <w:sz w:val="28"/>
          <w:shd w:fill="auto" w:val="clear"/>
        </w:rPr>
        <w:t xml:space="preserve">Організаційно-розпорядча діяльність служби</w:t>
      </w:r>
    </w:p>
    <w:p>
      <w:pPr>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before="180" w:after="0" w:line="240"/>
        <w:ind w:right="0" w:left="0" w:firstLine="567"/>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6.1. </w:t>
      </w:r>
      <w:r>
        <w:rPr>
          <w:rFonts w:ascii="Times New Roman" w:hAnsi="Times New Roman" w:cs="Times New Roman" w:eastAsia="Times New Roman"/>
          <w:color w:val="auto"/>
          <w:spacing w:val="0"/>
          <w:position w:val="0"/>
          <w:sz w:val="28"/>
          <w:shd w:fill="auto" w:val="clear"/>
        </w:rPr>
        <w:t xml:space="preserve">Службу очолює начальник, який відповідно до Закону України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Про державну службу” здійснює повноваження керівника державної служби у службі у справах дітей райдержадміністрації.    </w:t>
      </w:r>
    </w:p>
    <w:p>
      <w:pPr>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before="0" w:after="0" w:line="240"/>
        <w:ind w:right="0" w:left="0" w:firstLine="567"/>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6.2. </w:t>
      </w:r>
      <w:r>
        <w:rPr>
          <w:rFonts w:ascii="Times New Roman" w:hAnsi="Times New Roman" w:cs="Times New Roman" w:eastAsia="Times New Roman"/>
          <w:color w:val="auto"/>
          <w:spacing w:val="0"/>
          <w:position w:val="0"/>
          <w:sz w:val="28"/>
          <w:shd w:fill="auto" w:val="clear"/>
        </w:rPr>
        <w:t xml:space="preserve">У своїй роботі начальник служби керується Конституцією України, законами України, актами Президента України, Верховної Ради України, Кабінету Міністрів України, інших центральних органів виконавчої влади, розпорядженнями та дорученнями голів облдержадміністрації та райдержадміністрації, наказами начальника служби у справах дітей Закарпатської обласної державної адміністрації, Регламентом районної державної адміністрації  та цим Положенням. </w:t>
      </w:r>
    </w:p>
    <w:p>
      <w:pPr>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before="0" w:after="0" w:line="240"/>
        <w:ind w:right="0" w:left="0" w:firstLine="567"/>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6.3. </w:t>
      </w:r>
      <w:r>
        <w:rPr>
          <w:rFonts w:ascii="Times New Roman" w:hAnsi="Times New Roman" w:cs="Times New Roman" w:eastAsia="Times New Roman"/>
          <w:color w:val="auto"/>
          <w:spacing w:val="0"/>
          <w:position w:val="0"/>
          <w:sz w:val="28"/>
          <w:shd w:fill="auto" w:val="clear"/>
        </w:rPr>
        <w:t xml:space="preserve">Начальник служби призначається на посаду і звільняється з посади розпорядженням голови районної державної адміністрації згідно із законодавством про державну службу та за погодженням начальника служби у справах дітей обласної державної адміністрації. </w:t>
      </w:r>
    </w:p>
    <w:p>
      <w:pPr>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before="0" w:after="0" w:line="240"/>
        <w:ind w:right="0" w:left="0" w:firstLine="567"/>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6.4. </w:t>
      </w:r>
      <w:r>
        <w:rPr>
          <w:rFonts w:ascii="Times New Roman" w:hAnsi="Times New Roman" w:cs="Times New Roman" w:eastAsia="Times New Roman"/>
          <w:color w:val="auto"/>
          <w:spacing w:val="0"/>
          <w:position w:val="0"/>
          <w:sz w:val="28"/>
          <w:shd w:fill="auto" w:val="clear"/>
        </w:rPr>
        <w:t xml:space="preserve">Особа, яка претендує на заняття посади начальника служби, повинна відповідати таким вимогам: вища освіта за ступенем не нижче магістра; </w:t>
      </w:r>
      <w:r>
        <w:rPr>
          <w:rFonts w:ascii="Times New Roman" w:hAnsi="Times New Roman" w:cs="Times New Roman" w:eastAsia="Times New Roman"/>
          <w:color w:val="auto"/>
          <w:spacing w:val="0"/>
          <w:position w:val="0"/>
          <w:sz w:val="28"/>
          <w:shd w:fill="FFFFFF" w:val="clear"/>
        </w:rPr>
        <w:t xml:space="preserve">досвід роботи на посадах державної служби категорій </w:t>
      </w:r>
      <w:r>
        <w:rPr>
          <w:rFonts w:ascii="Times New Roman" w:hAnsi="Times New Roman" w:cs="Times New Roman" w:eastAsia="Times New Roman"/>
          <w:color w:val="auto"/>
          <w:spacing w:val="0"/>
          <w:position w:val="0"/>
          <w:sz w:val="28"/>
          <w:shd w:fill="FFFFFF" w:val="clear"/>
        </w:rPr>
        <w:t xml:space="preserve">„</w:t>
      </w:r>
      <w:r>
        <w:rPr>
          <w:rFonts w:ascii="Times New Roman" w:hAnsi="Times New Roman" w:cs="Times New Roman" w:eastAsia="Times New Roman"/>
          <w:color w:val="auto"/>
          <w:spacing w:val="0"/>
          <w:position w:val="0"/>
          <w:sz w:val="28"/>
          <w:shd w:fill="FFFFFF" w:val="clear"/>
        </w:rPr>
        <w:t xml:space="preserve">Б” чи </w:t>
      </w:r>
      <w:r>
        <w:rPr>
          <w:rFonts w:ascii="Times New Roman" w:hAnsi="Times New Roman" w:cs="Times New Roman" w:eastAsia="Times New Roman"/>
          <w:color w:val="auto"/>
          <w:spacing w:val="0"/>
          <w:position w:val="0"/>
          <w:sz w:val="28"/>
          <w:shd w:fill="FFFFFF" w:val="clear"/>
        </w:rPr>
        <w:t xml:space="preserve">„</w:t>
      </w:r>
      <w:r>
        <w:rPr>
          <w:rFonts w:ascii="Times New Roman" w:hAnsi="Times New Roman" w:cs="Times New Roman" w:eastAsia="Times New Roman"/>
          <w:color w:val="auto"/>
          <w:spacing w:val="0"/>
          <w:position w:val="0"/>
          <w:sz w:val="28"/>
          <w:shd w:fill="FFFFFF" w:val="clear"/>
        </w:rPr>
        <w:t xml:space="preserve">В” або досвід служби в органах місцевого самоврядування, або досвід роботи на керівних посадах підприємств, установ та організацій незалежно від форми власності не менше двох років, вільне володіння державною мовою.</w:t>
      </w:r>
    </w:p>
    <w:p>
      <w:pPr>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before="0" w:after="0" w:line="240"/>
        <w:ind w:right="0" w:left="0" w:firstLine="567"/>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6.5. </w:t>
      </w:r>
      <w:r>
        <w:rPr>
          <w:rFonts w:ascii="Times New Roman" w:hAnsi="Times New Roman" w:cs="Times New Roman" w:eastAsia="Times New Roman"/>
          <w:color w:val="auto"/>
          <w:spacing w:val="0"/>
          <w:position w:val="0"/>
          <w:sz w:val="28"/>
          <w:shd w:fill="auto" w:val="clear"/>
        </w:rPr>
        <w:t xml:space="preserve">Начальник служби безпосередньо підпорядковується голові райдержадміністрації.</w:t>
      </w:r>
    </w:p>
    <w:p>
      <w:pPr>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before="0" w:after="0" w:line="240"/>
        <w:ind w:right="0" w:left="0" w:firstLine="567"/>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6.6. </w:t>
      </w:r>
      <w:r>
        <w:rPr>
          <w:rFonts w:ascii="Times New Roman" w:hAnsi="Times New Roman" w:cs="Times New Roman" w:eastAsia="Times New Roman"/>
          <w:color w:val="auto"/>
          <w:spacing w:val="0"/>
          <w:position w:val="0"/>
          <w:sz w:val="28"/>
          <w:shd w:fill="auto" w:val="clear"/>
        </w:rPr>
        <w:t xml:space="preserve">Начальник служби повинен знати: Конституцію України, акти законодавства, що стосуються державної служби та діяльності місцевої адміністрації; Укази Президента України; постанови та розпорядження Кабінету Міністрів України; інші нормативно-правові акти, що регулюють питання соціального захисту дітей; основи державного управління; методи контрольно-управлінських рішень, розпоряджень та доручень; основи політики держави; форми та методи роботи із засобами масової інформації; правила ділового етикету; правила та норми охорони праці та протипожежного захисту; основні принципи роботи на комп’ютері та відповідні програмні засоби.</w:t>
      </w:r>
    </w:p>
    <w:p>
      <w:pPr>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before="0" w:after="0" w:line="240"/>
        <w:ind w:right="0" w:left="0" w:firstLine="567"/>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6.7. </w:t>
      </w:r>
      <w:r>
        <w:rPr>
          <w:rFonts w:ascii="Times New Roman" w:hAnsi="Times New Roman" w:cs="Times New Roman" w:eastAsia="Times New Roman"/>
          <w:color w:val="auto"/>
          <w:spacing w:val="0"/>
          <w:position w:val="0"/>
          <w:sz w:val="28"/>
          <w:shd w:fill="auto" w:val="clear"/>
        </w:rPr>
        <w:t xml:space="preserve">Начальник служби відповідно до законодавства:</w:t>
      </w:r>
    </w:p>
    <w:p>
      <w:pPr>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before="0" w:after="0" w:line="240"/>
        <w:ind w:right="0" w:left="0" w:firstLine="567"/>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здійснює керівництво діяльністю служби, несе персональну відповідальність за організацію та результати її діяльності, а також за роботу підпорядкованих службі закладів;</w:t>
      </w:r>
    </w:p>
    <w:p>
      <w:pPr>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before="0" w:after="0" w:line="240"/>
        <w:ind w:right="0" w:left="0" w:firstLine="567"/>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сприяє створенню належних умов праці у службі;</w:t>
      </w:r>
    </w:p>
    <w:p>
      <w:pPr>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before="0" w:after="0" w:line="240"/>
        <w:ind w:right="0" w:left="0" w:firstLine="567"/>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подає на затвердження голові районної державної адміністрації положення про службу;</w:t>
      </w:r>
    </w:p>
    <w:p>
      <w:pPr>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before="0" w:after="0" w:line="240"/>
        <w:ind w:right="0" w:left="0" w:firstLine="567"/>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планує роботу служби, вносить пропозиції щодо формування планів роботи райдержадміністрації;</w:t>
      </w:r>
    </w:p>
    <w:p>
      <w:pPr>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before="0" w:after="0" w:line="240"/>
        <w:ind w:right="0" w:left="0" w:firstLine="567"/>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вживає заходів до удосконалення організації  та підвищення ефективності роботи служби;</w:t>
      </w:r>
    </w:p>
    <w:p>
      <w:pPr>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before="0" w:after="0" w:line="240"/>
        <w:ind w:right="0" w:left="0" w:firstLine="567"/>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звітує перед головою райдержадміністрації про виконання покладених на службу завдань та затверджених планів роботи;   </w:t>
      </w:r>
    </w:p>
    <w:p>
      <w:pPr>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before="0" w:after="0" w:line="240"/>
        <w:ind w:right="0" w:left="0" w:firstLine="567"/>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вносить пропозиції щодо розгляду на засіданнях колегії питань, що належать до компетенції служби, та розробляє проекти відповідних рішень;   </w:t>
      </w:r>
    </w:p>
    <w:p>
      <w:pPr>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before="0" w:after="0" w:line="240"/>
        <w:ind w:right="0" w:left="0" w:firstLine="567"/>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може брати участь у засіданнях органів місцевого самоврядування;</w:t>
      </w:r>
    </w:p>
    <w:p>
      <w:pPr>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before="0" w:after="0" w:line="240"/>
        <w:ind w:right="0" w:left="0" w:firstLine="567"/>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представляє інтереси служби у справах дітей чи органу опіки та піклування Мукачівської районної державної адміністрації (да дорученням голови райдержадміністрації) у взаємовідносинах з іншими структурними підрозділами, з міністерствами, іншими центральними органами виконавчої влади, органами місцевого самоврядування, підприємствами, установами та організаціями;</w:t>
      </w:r>
    </w:p>
    <w:p>
      <w:pPr>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before="0" w:after="0" w:line="240"/>
        <w:ind w:right="0" w:left="0" w:firstLine="567"/>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видає у межах своєї компетенції накази, організовує і контролює їх виконання.</w:t>
      </w:r>
    </w:p>
    <w:p>
      <w:pPr>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before="0" w:after="0" w:line="240"/>
        <w:ind w:right="0" w:left="0" w:firstLine="567"/>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Накази нормативно-правового характеру, які зачіпають права, свободи і законні інтереси громадян або мають міжвідомчий характер, підлягають державній реєстрації в Південно-Західному міжрегіональному управлінні Міністерства юстиції(м. Івано-Франківськ).</w:t>
      </w:r>
    </w:p>
    <w:p>
      <w:pPr>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before="0" w:after="0" w:line="240"/>
        <w:ind w:right="0" w:left="0" w:firstLine="567"/>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Накази начальника служби, що суперечать Конституції та законам України, актам Президента України, Кабінету Міністрів України, міністерств, інших центральних органів виконавчої влади, можуть бути скасовані головою райдержадміністрації, відповідним міністерством, іншим центральним органом виконавчої влади;   </w:t>
        <w:tab/>
        <w:t xml:space="preserve">  </w:t>
      </w:r>
    </w:p>
    <w:p>
      <w:pPr>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before="0" w:after="0" w:line="240"/>
        <w:ind w:right="0" w:left="0" w:firstLine="567"/>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подає на затвердження голові райдержадміністрації  проекти кошторису видатків, структуру та штатний розпис служби в межах визначеної граничної чисельності та фонду оплати праці працівників;</w:t>
      </w:r>
    </w:p>
    <w:p>
      <w:pPr>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before="0" w:after="0" w:line="240"/>
        <w:ind w:right="0" w:left="0" w:firstLine="567"/>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призначає на посаду і звільняє з посади працівників служби, які належать до сфери управління служби;</w:t>
      </w:r>
    </w:p>
    <w:p>
      <w:pPr>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before="0" w:after="0" w:line="240"/>
        <w:ind w:right="0" w:left="0" w:firstLine="567"/>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розпоряджається коштами у межах затвердженого кошторису видатків на утримання служби та реалізацію цільових програм.</w:t>
      </w:r>
    </w:p>
    <w:p>
      <w:pPr>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before="0" w:after="0" w:line="240"/>
        <w:ind w:right="0" w:left="0" w:firstLine="567"/>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проводить особистий прийом громадян з питань, що належать до повноважень служби. </w:t>
      </w:r>
    </w:p>
    <w:p>
      <w:pPr>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before="180" w:after="0" w:line="240"/>
        <w:ind w:right="0" w:left="0" w:firstLine="567"/>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7. </w:t>
      </w:r>
      <w:r>
        <w:rPr>
          <w:rFonts w:ascii="Times New Roman" w:hAnsi="Times New Roman" w:cs="Times New Roman" w:eastAsia="Times New Roman"/>
          <w:color w:val="auto"/>
          <w:spacing w:val="0"/>
          <w:position w:val="0"/>
          <w:sz w:val="28"/>
          <w:shd w:fill="auto" w:val="clear"/>
        </w:rPr>
        <w:t xml:space="preserve">Начальник служби відповідно до Закону України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Про державну службу”:</w:t>
      </w:r>
    </w:p>
    <w:p>
      <w:pPr>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before="0" w:after="0" w:line="240"/>
        <w:ind w:right="0" w:left="0" w:firstLine="567"/>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7.1. </w:t>
      </w:r>
      <w:r>
        <w:rPr>
          <w:rFonts w:ascii="Times New Roman" w:hAnsi="Times New Roman" w:cs="Times New Roman" w:eastAsia="Times New Roman"/>
          <w:color w:val="auto"/>
          <w:spacing w:val="0"/>
          <w:position w:val="0"/>
          <w:sz w:val="28"/>
          <w:shd w:fill="auto" w:val="clear"/>
        </w:rPr>
        <w:t xml:space="preserve">Затверджує посадові інструкції працівників служби.</w:t>
      </w:r>
    </w:p>
    <w:p>
      <w:pPr>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before="0" w:after="0" w:line="240"/>
        <w:ind w:right="0" w:left="0" w:firstLine="567"/>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7.2. </w:t>
      </w:r>
      <w:r>
        <w:rPr>
          <w:rFonts w:ascii="Times New Roman" w:hAnsi="Times New Roman" w:cs="Times New Roman" w:eastAsia="Times New Roman"/>
          <w:color w:val="auto"/>
          <w:spacing w:val="0"/>
          <w:position w:val="0"/>
          <w:sz w:val="28"/>
          <w:shd w:fill="auto" w:val="clear"/>
        </w:rPr>
        <w:t xml:space="preserve">Здійснює контроль за організацією проведення у службі: спеціальної перевірки стосовно осіб, які претендують на заняття посад, що передбачають заняття відповідального становища, та посад з підвищеним корупційним ризиком, відповідно до Порядку, затвердженого постановою Кабінету Міністрів України від 25 березня 2015 року </w:t>
      </w:r>
      <w:r>
        <w:rPr>
          <w:rFonts w:ascii="Segoe UI Symbol" w:hAnsi="Segoe UI Symbol" w:cs="Segoe UI Symbol" w:eastAsia="Segoe UI Symbol"/>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 171 (</w:t>
      </w:r>
      <w:r>
        <w:rPr>
          <w:rFonts w:ascii="Times New Roman" w:hAnsi="Times New Roman" w:cs="Times New Roman" w:eastAsia="Times New Roman"/>
          <w:color w:val="auto"/>
          <w:spacing w:val="0"/>
          <w:position w:val="0"/>
          <w:sz w:val="28"/>
          <w:shd w:fill="auto" w:val="clear"/>
        </w:rPr>
        <w:t xml:space="preserve">із змінами); перевірки достовірності відомостей щодо застосування заборон, передбачених частинами 3 і 4 статті 1 Закону України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Про очищення влади”, відповідно до Порядку, затвердженого постановою Кабінету Міністрів України від 16 жовтня 2014 року </w:t>
      </w:r>
      <w:r>
        <w:rPr>
          <w:rFonts w:ascii="Segoe UI Symbol" w:hAnsi="Segoe UI Symbol" w:cs="Segoe UI Symbol" w:eastAsia="Segoe UI Symbol"/>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 563 (</w:t>
      </w:r>
      <w:r>
        <w:rPr>
          <w:rFonts w:ascii="Times New Roman" w:hAnsi="Times New Roman" w:cs="Times New Roman" w:eastAsia="Times New Roman"/>
          <w:color w:val="auto"/>
          <w:spacing w:val="0"/>
          <w:position w:val="0"/>
          <w:sz w:val="28"/>
          <w:shd w:fill="auto" w:val="clear"/>
        </w:rPr>
        <w:t xml:space="preserve">із змінами). </w:t>
      </w:r>
    </w:p>
    <w:p>
      <w:pPr>
        <w:spacing w:before="0" w:after="0" w:line="240"/>
        <w:ind w:right="0" w:left="0" w:firstLine="567"/>
        <w:jc w:val="both"/>
        <w:rPr>
          <w:rFonts w:ascii="Times New Roman" w:hAnsi="Times New Roman" w:cs="Times New Roman" w:eastAsia="Times New Roman"/>
          <w:color w:val="auto"/>
          <w:spacing w:val="0"/>
          <w:position w:val="0"/>
          <w:sz w:val="28"/>
          <w:shd w:fill="FFFFFF" w:val="clear"/>
        </w:rPr>
      </w:pPr>
      <w:r>
        <w:rPr>
          <w:rFonts w:ascii="Times New Roman" w:hAnsi="Times New Roman" w:cs="Times New Roman" w:eastAsia="Times New Roman"/>
          <w:color w:val="auto"/>
          <w:spacing w:val="0"/>
          <w:position w:val="0"/>
          <w:sz w:val="28"/>
          <w:shd w:fill="FFFFFF" w:val="clear"/>
        </w:rPr>
        <w:t xml:space="preserve">7.3. </w:t>
      </w:r>
      <w:r>
        <w:rPr>
          <w:rFonts w:ascii="Times New Roman" w:hAnsi="Times New Roman" w:cs="Times New Roman" w:eastAsia="Times New Roman"/>
          <w:color w:val="auto"/>
          <w:spacing w:val="0"/>
          <w:position w:val="0"/>
          <w:sz w:val="28"/>
          <w:shd w:fill="FFFFFF" w:val="clear"/>
        </w:rPr>
        <w:t xml:space="preserve">Організовує планування роботи з персоналом.</w:t>
      </w:r>
    </w:p>
    <w:p>
      <w:pPr>
        <w:spacing w:before="0" w:after="0" w:line="240"/>
        <w:ind w:right="0" w:left="0" w:firstLine="567"/>
        <w:jc w:val="both"/>
        <w:rPr>
          <w:rFonts w:ascii="Times New Roman" w:hAnsi="Times New Roman" w:cs="Times New Roman" w:eastAsia="Times New Roman"/>
          <w:color w:val="auto"/>
          <w:spacing w:val="0"/>
          <w:position w:val="0"/>
          <w:sz w:val="28"/>
          <w:shd w:fill="FFFFFF" w:val="clear"/>
        </w:rPr>
      </w:pPr>
      <w:r>
        <w:rPr>
          <w:rFonts w:ascii="Times New Roman" w:hAnsi="Times New Roman" w:cs="Times New Roman" w:eastAsia="Times New Roman"/>
          <w:color w:val="auto"/>
          <w:spacing w:val="0"/>
          <w:position w:val="0"/>
          <w:sz w:val="28"/>
          <w:shd w:fill="FFFFFF" w:val="clear"/>
        </w:rPr>
        <w:t xml:space="preserve">7.4. </w:t>
      </w:r>
      <w:r>
        <w:rPr>
          <w:rFonts w:ascii="Times New Roman" w:hAnsi="Times New Roman" w:cs="Times New Roman" w:eastAsia="Times New Roman"/>
          <w:color w:val="auto"/>
          <w:spacing w:val="0"/>
          <w:position w:val="0"/>
          <w:sz w:val="28"/>
          <w:shd w:fill="FFFFFF" w:val="clear"/>
        </w:rPr>
        <w:t xml:space="preserve">Здійснює контроль за організацією проведення конкурсів на зайняття вакантних посад працівників служби, забезпечує прозорість і об’єктивність таких конкурсів.</w:t>
      </w:r>
    </w:p>
    <w:p>
      <w:pPr>
        <w:spacing w:before="0" w:after="0" w:line="240"/>
        <w:ind w:right="0" w:left="0" w:firstLine="567"/>
        <w:jc w:val="both"/>
        <w:rPr>
          <w:rFonts w:ascii="Times New Roman" w:hAnsi="Times New Roman" w:cs="Times New Roman" w:eastAsia="Times New Roman"/>
          <w:color w:val="auto"/>
          <w:spacing w:val="0"/>
          <w:position w:val="0"/>
          <w:sz w:val="28"/>
          <w:shd w:fill="FFFFFF" w:val="clear"/>
        </w:rPr>
      </w:pPr>
      <w:r>
        <w:rPr>
          <w:rFonts w:ascii="Times New Roman" w:hAnsi="Times New Roman" w:cs="Times New Roman" w:eastAsia="Times New Roman"/>
          <w:color w:val="auto"/>
          <w:spacing w:val="0"/>
          <w:position w:val="0"/>
          <w:sz w:val="28"/>
          <w:shd w:fill="FFFFFF" w:val="clear"/>
        </w:rPr>
        <w:t xml:space="preserve">7.5. </w:t>
      </w:r>
      <w:r>
        <w:rPr>
          <w:rFonts w:ascii="Times New Roman" w:hAnsi="Times New Roman" w:cs="Times New Roman" w:eastAsia="Times New Roman"/>
          <w:color w:val="auto"/>
          <w:spacing w:val="0"/>
          <w:position w:val="0"/>
          <w:sz w:val="28"/>
          <w:shd w:fill="FFFFFF" w:val="clear"/>
        </w:rPr>
        <w:t xml:space="preserve">Приймає рішення про оголошення конкурсу на зайняття вакантних посад заступника начальника та працівників служби.</w:t>
      </w:r>
    </w:p>
    <w:p>
      <w:pPr>
        <w:spacing w:before="0" w:after="0" w:line="240"/>
        <w:ind w:right="0" w:left="0" w:firstLine="567"/>
        <w:jc w:val="both"/>
        <w:rPr>
          <w:rFonts w:ascii="Times New Roman" w:hAnsi="Times New Roman" w:cs="Times New Roman" w:eastAsia="Times New Roman"/>
          <w:color w:val="auto"/>
          <w:spacing w:val="0"/>
          <w:position w:val="0"/>
          <w:sz w:val="28"/>
          <w:shd w:fill="FFFFFF" w:val="clear"/>
        </w:rPr>
      </w:pPr>
      <w:r>
        <w:rPr>
          <w:rFonts w:ascii="Times New Roman" w:hAnsi="Times New Roman" w:cs="Times New Roman" w:eastAsia="Times New Roman"/>
          <w:color w:val="auto"/>
          <w:spacing w:val="0"/>
          <w:position w:val="0"/>
          <w:sz w:val="28"/>
          <w:shd w:fill="FFFFFF" w:val="clear"/>
        </w:rPr>
        <w:t xml:space="preserve">7.6. </w:t>
      </w:r>
      <w:r>
        <w:rPr>
          <w:rFonts w:ascii="Times New Roman" w:hAnsi="Times New Roman" w:cs="Times New Roman" w:eastAsia="Times New Roman"/>
          <w:color w:val="auto"/>
          <w:spacing w:val="0"/>
          <w:position w:val="0"/>
          <w:sz w:val="28"/>
          <w:shd w:fill="FFFFFF" w:val="clear"/>
        </w:rPr>
        <w:t xml:space="preserve">Здійснює контроль за оприлюдненням та передаванням центральному органу виконавчої влади, що забезпечує формування та реалізує державну політику у сфері державної служби, наказу про оголошення конкурсу у службі та його умови в електронній формі не пізніше наступного робочого дня з дня підписання відповідного наказу.</w:t>
      </w:r>
    </w:p>
    <w:p>
      <w:pPr>
        <w:spacing w:before="0" w:after="0" w:line="240"/>
        <w:ind w:right="0" w:left="0" w:firstLine="567"/>
        <w:jc w:val="both"/>
        <w:rPr>
          <w:rFonts w:ascii="Times New Roman" w:hAnsi="Times New Roman" w:cs="Times New Roman" w:eastAsia="Times New Roman"/>
          <w:color w:val="auto"/>
          <w:spacing w:val="0"/>
          <w:position w:val="0"/>
          <w:sz w:val="28"/>
          <w:shd w:fill="FFFFFF" w:val="clear"/>
        </w:rPr>
      </w:pPr>
      <w:r>
        <w:rPr>
          <w:rFonts w:ascii="Times New Roman" w:hAnsi="Times New Roman" w:cs="Times New Roman" w:eastAsia="Times New Roman"/>
          <w:color w:val="auto"/>
          <w:spacing w:val="0"/>
          <w:position w:val="0"/>
          <w:sz w:val="28"/>
          <w:shd w:fill="FFFFFF" w:val="clear"/>
        </w:rPr>
        <w:t xml:space="preserve">7.7. </w:t>
      </w:r>
      <w:r>
        <w:rPr>
          <w:rFonts w:ascii="Times New Roman" w:hAnsi="Times New Roman" w:cs="Times New Roman" w:eastAsia="Times New Roman"/>
          <w:color w:val="auto"/>
          <w:spacing w:val="0"/>
          <w:position w:val="0"/>
          <w:sz w:val="28"/>
          <w:shd w:fill="FFFFFF" w:val="clear"/>
        </w:rPr>
        <w:t xml:space="preserve">Утворює конкурсну комісію у складі не менше п’яти осіб для проведення конкурсу на вакантні посади заступника начальника, завідувача сектору та працівників служби. </w:t>
      </w:r>
    </w:p>
    <w:p>
      <w:pPr>
        <w:spacing w:before="0" w:after="0" w:line="240"/>
        <w:ind w:right="0" w:left="0" w:firstLine="567"/>
        <w:jc w:val="both"/>
        <w:rPr>
          <w:rFonts w:ascii="Times New Roman" w:hAnsi="Times New Roman" w:cs="Times New Roman" w:eastAsia="Times New Roman"/>
          <w:color w:val="auto"/>
          <w:spacing w:val="0"/>
          <w:position w:val="0"/>
          <w:sz w:val="28"/>
          <w:shd w:fill="FFFFFF" w:val="clear"/>
        </w:rPr>
      </w:pPr>
      <w:r>
        <w:rPr>
          <w:rFonts w:ascii="Times New Roman" w:hAnsi="Times New Roman" w:cs="Times New Roman" w:eastAsia="Times New Roman"/>
          <w:color w:val="auto"/>
          <w:spacing w:val="0"/>
          <w:position w:val="0"/>
          <w:sz w:val="28"/>
          <w:shd w:fill="FFFFFF" w:val="clear"/>
        </w:rPr>
        <w:t xml:space="preserve">7.8. </w:t>
      </w:r>
      <w:r>
        <w:rPr>
          <w:rFonts w:ascii="Times New Roman" w:hAnsi="Times New Roman" w:cs="Times New Roman" w:eastAsia="Times New Roman"/>
          <w:color w:val="auto"/>
          <w:spacing w:val="0"/>
          <w:position w:val="0"/>
          <w:sz w:val="28"/>
          <w:shd w:fill="FFFFFF" w:val="clear"/>
        </w:rPr>
        <w:t xml:space="preserve">Призначає громадян України, які пройшли конкурсний відбір, на вакантні посади заступника начальника та працівників служби, звільняє з таких посад відповідно до законодавства.</w:t>
      </w:r>
    </w:p>
    <w:p>
      <w:pPr>
        <w:spacing w:before="0" w:after="0" w:line="240"/>
        <w:ind w:right="0" w:left="0" w:firstLine="567"/>
        <w:jc w:val="both"/>
        <w:rPr>
          <w:rFonts w:ascii="Times New Roman" w:hAnsi="Times New Roman" w:cs="Times New Roman" w:eastAsia="Times New Roman"/>
          <w:color w:val="auto"/>
          <w:spacing w:val="0"/>
          <w:position w:val="0"/>
          <w:sz w:val="28"/>
          <w:shd w:fill="FFFFFF" w:val="clear"/>
        </w:rPr>
      </w:pPr>
      <w:r>
        <w:rPr>
          <w:rFonts w:ascii="Times New Roman" w:hAnsi="Times New Roman" w:cs="Times New Roman" w:eastAsia="Times New Roman"/>
          <w:color w:val="auto"/>
          <w:spacing w:val="0"/>
          <w:position w:val="0"/>
          <w:sz w:val="28"/>
          <w:shd w:fill="FFFFFF" w:val="clear"/>
        </w:rPr>
        <w:t xml:space="preserve">7.9. </w:t>
      </w:r>
      <w:r>
        <w:rPr>
          <w:rFonts w:ascii="Times New Roman" w:hAnsi="Times New Roman" w:cs="Times New Roman" w:eastAsia="Times New Roman"/>
          <w:color w:val="auto"/>
          <w:spacing w:val="0"/>
          <w:position w:val="0"/>
          <w:sz w:val="28"/>
          <w:shd w:fill="FFFFFF" w:val="clear"/>
        </w:rPr>
        <w:t xml:space="preserve">Виконує функції роботодавця стосовно працівників служби, які виконують функції з обслуговування.</w:t>
      </w:r>
    </w:p>
    <w:p>
      <w:pPr>
        <w:spacing w:before="0" w:after="0" w:line="240"/>
        <w:ind w:right="0" w:left="0" w:firstLine="567"/>
        <w:jc w:val="both"/>
        <w:rPr>
          <w:rFonts w:ascii="Times New Roman" w:hAnsi="Times New Roman" w:cs="Times New Roman" w:eastAsia="Times New Roman"/>
          <w:color w:val="auto"/>
          <w:spacing w:val="0"/>
          <w:position w:val="0"/>
          <w:sz w:val="28"/>
          <w:shd w:fill="FFFFFF" w:val="clear"/>
        </w:rPr>
      </w:pPr>
      <w:r>
        <w:rPr>
          <w:rFonts w:ascii="Times New Roman" w:hAnsi="Times New Roman" w:cs="Times New Roman" w:eastAsia="Times New Roman"/>
          <w:color w:val="auto"/>
          <w:spacing w:val="0"/>
          <w:position w:val="0"/>
          <w:sz w:val="28"/>
          <w:shd w:fill="FFFFFF" w:val="clear"/>
        </w:rPr>
        <w:t xml:space="preserve">7.10. </w:t>
      </w:r>
      <w:r>
        <w:rPr>
          <w:rFonts w:ascii="Times New Roman" w:hAnsi="Times New Roman" w:cs="Times New Roman" w:eastAsia="Times New Roman"/>
          <w:color w:val="auto"/>
          <w:spacing w:val="0"/>
          <w:position w:val="0"/>
          <w:sz w:val="28"/>
          <w:shd w:fill="FFFFFF" w:val="clear"/>
        </w:rPr>
        <w:t xml:space="preserve">Надає відпустки та відкликає із щорічної основної або додаткової відпустки державних службовців, які займають посади працівників служби, відповідно до Порядку відкликання державних службовців із щорічних відпусток, затвердженого Кабінетом Міністрів України.</w:t>
      </w:r>
    </w:p>
    <w:p>
      <w:pPr>
        <w:spacing w:before="0" w:after="0" w:line="240"/>
        <w:ind w:right="0" w:left="0" w:firstLine="567"/>
        <w:jc w:val="both"/>
        <w:rPr>
          <w:rFonts w:ascii="Times New Roman" w:hAnsi="Times New Roman" w:cs="Times New Roman" w:eastAsia="Times New Roman"/>
          <w:color w:val="auto"/>
          <w:spacing w:val="0"/>
          <w:position w:val="0"/>
          <w:sz w:val="28"/>
          <w:shd w:fill="FFFFFF" w:val="clear"/>
        </w:rPr>
      </w:pPr>
      <w:r>
        <w:rPr>
          <w:rFonts w:ascii="Times New Roman" w:hAnsi="Times New Roman" w:cs="Times New Roman" w:eastAsia="Times New Roman"/>
          <w:color w:val="auto"/>
          <w:spacing w:val="0"/>
          <w:position w:val="0"/>
          <w:sz w:val="28"/>
          <w:shd w:fill="FFFFFF" w:val="clear"/>
        </w:rPr>
        <w:t xml:space="preserve">7.11. </w:t>
      </w:r>
      <w:r>
        <w:rPr>
          <w:rFonts w:ascii="Times New Roman" w:hAnsi="Times New Roman" w:cs="Times New Roman" w:eastAsia="Times New Roman"/>
          <w:color w:val="auto"/>
          <w:spacing w:val="0"/>
          <w:position w:val="0"/>
          <w:sz w:val="28"/>
          <w:shd w:fill="FFFFFF" w:val="clear"/>
        </w:rPr>
        <w:t xml:space="preserve">Присвоює ранги державним службовцям, які займають посади працівників служби.</w:t>
      </w:r>
    </w:p>
    <w:p>
      <w:pPr>
        <w:spacing w:before="0" w:after="0" w:line="240"/>
        <w:ind w:right="0" w:left="0" w:firstLine="567"/>
        <w:jc w:val="both"/>
        <w:rPr>
          <w:rFonts w:ascii="Times New Roman" w:hAnsi="Times New Roman" w:cs="Times New Roman" w:eastAsia="Times New Roman"/>
          <w:color w:val="auto"/>
          <w:spacing w:val="0"/>
          <w:position w:val="0"/>
          <w:sz w:val="28"/>
          <w:shd w:fill="FFFFFF" w:val="clear"/>
        </w:rPr>
      </w:pPr>
      <w:r>
        <w:rPr>
          <w:rFonts w:ascii="Times New Roman" w:hAnsi="Times New Roman" w:cs="Times New Roman" w:eastAsia="Times New Roman"/>
          <w:color w:val="auto"/>
          <w:spacing w:val="0"/>
          <w:position w:val="0"/>
          <w:sz w:val="28"/>
          <w:shd w:fill="FFFFFF" w:val="clear"/>
        </w:rPr>
        <w:t xml:space="preserve">7.12. </w:t>
      </w:r>
      <w:r>
        <w:rPr>
          <w:rFonts w:ascii="Times New Roman" w:hAnsi="Times New Roman" w:cs="Times New Roman" w:eastAsia="Times New Roman"/>
          <w:color w:val="auto"/>
          <w:spacing w:val="0"/>
          <w:position w:val="0"/>
          <w:sz w:val="28"/>
          <w:shd w:fill="FFFFFF" w:val="clear"/>
        </w:rPr>
        <w:t xml:space="preserve">Встановлює працівникам служби надбавки та виплати: за ранг державного службовця, вислугу років, інтенсивність праці, виконання особливо важливої роботи, високі досягнення у праці, додаткове навантаження у зв’язку із виконанням обов’язків за вакантною посадою державної служби та тимчасово відсутнього працівника.</w:t>
      </w:r>
    </w:p>
    <w:p>
      <w:pPr>
        <w:spacing w:before="0" w:after="0" w:line="240"/>
        <w:ind w:right="0" w:left="0" w:firstLine="567"/>
        <w:jc w:val="both"/>
        <w:rPr>
          <w:rFonts w:ascii="Times New Roman" w:hAnsi="Times New Roman" w:cs="Times New Roman" w:eastAsia="Times New Roman"/>
          <w:color w:val="auto"/>
          <w:spacing w:val="0"/>
          <w:position w:val="0"/>
          <w:sz w:val="28"/>
          <w:shd w:fill="FFFFFF" w:val="clear"/>
        </w:rPr>
      </w:pPr>
      <w:r>
        <w:rPr>
          <w:rFonts w:ascii="Times New Roman" w:hAnsi="Times New Roman" w:cs="Times New Roman" w:eastAsia="Times New Roman"/>
          <w:color w:val="auto"/>
          <w:spacing w:val="0"/>
          <w:position w:val="0"/>
          <w:sz w:val="28"/>
          <w:shd w:fill="FFFFFF" w:val="clear"/>
        </w:rPr>
        <w:t xml:space="preserve">7.13. </w:t>
      </w:r>
      <w:r>
        <w:rPr>
          <w:rFonts w:ascii="Times New Roman" w:hAnsi="Times New Roman" w:cs="Times New Roman" w:eastAsia="Times New Roman"/>
          <w:color w:val="auto"/>
          <w:spacing w:val="0"/>
          <w:position w:val="0"/>
          <w:sz w:val="28"/>
          <w:shd w:fill="FFFFFF" w:val="clear"/>
        </w:rPr>
        <w:t xml:space="preserve">Встановлює премії працівникам служби відповідно Типового положення про преміювання державних службовців органів державної влади, інших державних органів, їхніх апаратів (секретаріатів), затвердженого наказом Мінсоцполітики від 13.06.2016 р. </w:t>
      </w:r>
      <w:r>
        <w:rPr>
          <w:rFonts w:ascii="Segoe UI Symbol" w:hAnsi="Segoe UI Symbol" w:cs="Segoe UI Symbol" w:eastAsia="Segoe UI Symbol"/>
          <w:color w:val="auto"/>
          <w:spacing w:val="0"/>
          <w:position w:val="0"/>
          <w:sz w:val="28"/>
          <w:shd w:fill="FFFFFF" w:val="clear"/>
        </w:rPr>
        <w:t xml:space="preserve">№</w:t>
      </w:r>
      <w:r>
        <w:rPr>
          <w:rFonts w:ascii="Times New Roman" w:hAnsi="Times New Roman" w:cs="Times New Roman" w:eastAsia="Times New Roman"/>
          <w:color w:val="auto"/>
          <w:spacing w:val="0"/>
          <w:position w:val="0"/>
          <w:sz w:val="28"/>
          <w:shd w:fill="FFFFFF" w:val="clear"/>
        </w:rPr>
        <w:t xml:space="preserve"> 646.</w:t>
      </w:r>
    </w:p>
    <w:p>
      <w:pPr>
        <w:spacing w:before="0" w:after="0" w:line="240"/>
        <w:ind w:right="0" w:left="0" w:firstLine="567"/>
        <w:jc w:val="both"/>
        <w:rPr>
          <w:rFonts w:ascii="Times New Roman" w:hAnsi="Times New Roman" w:cs="Times New Roman" w:eastAsia="Times New Roman"/>
          <w:color w:val="auto"/>
          <w:spacing w:val="0"/>
          <w:position w:val="0"/>
          <w:sz w:val="28"/>
          <w:shd w:fill="FFFFFF" w:val="clear"/>
        </w:rPr>
      </w:pPr>
      <w:r>
        <w:rPr>
          <w:rFonts w:ascii="Times New Roman" w:hAnsi="Times New Roman" w:cs="Times New Roman" w:eastAsia="Times New Roman"/>
          <w:color w:val="auto"/>
          <w:spacing w:val="0"/>
          <w:position w:val="0"/>
          <w:sz w:val="28"/>
          <w:shd w:fill="FFFFFF" w:val="clear"/>
        </w:rPr>
        <w:t xml:space="preserve">7.14. </w:t>
      </w:r>
      <w:r>
        <w:rPr>
          <w:rFonts w:ascii="Times New Roman" w:hAnsi="Times New Roman" w:cs="Times New Roman" w:eastAsia="Times New Roman"/>
          <w:color w:val="auto"/>
          <w:spacing w:val="0"/>
          <w:position w:val="0"/>
          <w:sz w:val="28"/>
          <w:shd w:fill="FFFFFF" w:val="clear"/>
        </w:rPr>
        <w:t xml:space="preserve">Здійснює контроль за своєчасним оприлюдненням та передаванням центральному органу виконавчої влади, що забезпечує формування та реалізує державну політику у сфері державної служби, інформації про вакантні посади державної служби у службі з метою формування єдиного переліку вакантних посад державної служби, який оприлюднюється. </w:t>
      </w:r>
    </w:p>
    <w:p>
      <w:pPr>
        <w:spacing w:before="0" w:after="0" w:line="240"/>
        <w:ind w:right="0" w:left="0" w:firstLine="567"/>
        <w:jc w:val="both"/>
        <w:rPr>
          <w:rFonts w:ascii="Times New Roman" w:hAnsi="Times New Roman" w:cs="Times New Roman" w:eastAsia="Times New Roman"/>
          <w:color w:val="auto"/>
          <w:spacing w:val="0"/>
          <w:position w:val="0"/>
          <w:sz w:val="28"/>
          <w:shd w:fill="FFFFFF" w:val="clear"/>
        </w:rPr>
      </w:pPr>
      <w:r>
        <w:rPr>
          <w:rFonts w:ascii="Times New Roman" w:hAnsi="Times New Roman" w:cs="Times New Roman" w:eastAsia="Times New Roman"/>
          <w:color w:val="auto"/>
          <w:spacing w:val="0"/>
          <w:position w:val="0"/>
          <w:sz w:val="28"/>
          <w:shd w:fill="FFFFFF" w:val="clear"/>
        </w:rPr>
        <w:t xml:space="preserve">7.15. </w:t>
      </w:r>
      <w:r>
        <w:rPr>
          <w:rFonts w:ascii="Times New Roman" w:hAnsi="Times New Roman" w:cs="Times New Roman" w:eastAsia="Times New Roman"/>
          <w:color w:val="auto"/>
          <w:spacing w:val="0"/>
          <w:position w:val="0"/>
          <w:sz w:val="28"/>
          <w:shd w:fill="FFFFFF" w:val="clear"/>
        </w:rPr>
        <w:t xml:space="preserve">Забезпечує планування службової кар’єри, планове заміщення посад державної служби підготовленими фахівцями згідно з вимогами до професійної компетентності та стимулює просування по службі.</w:t>
      </w:r>
    </w:p>
    <w:p>
      <w:pPr>
        <w:spacing w:before="0" w:after="0" w:line="240"/>
        <w:ind w:right="0" w:left="0" w:firstLine="567"/>
        <w:jc w:val="both"/>
        <w:rPr>
          <w:rFonts w:ascii="Times New Roman" w:hAnsi="Times New Roman" w:cs="Times New Roman" w:eastAsia="Times New Roman"/>
          <w:color w:val="auto"/>
          <w:spacing w:val="0"/>
          <w:position w:val="0"/>
          <w:sz w:val="28"/>
          <w:shd w:fill="FFFFFF" w:val="clear"/>
        </w:rPr>
      </w:pPr>
      <w:r>
        <w:rPr>
          <w:rFonts w:ascii="Times New Roman" w:hAnsi="Times New Roman" w:cs="Times New Roman" w:eastAsia="Times New Roman"/>
          <w:color w:val="auto"/>
          <w:spacing w:val="0"/>
          <w:position w:val="0"/>
          <w:sz w:val="28"/>
          <w:shd w:fill="FFFFFF" w:val="clear"/>
        </w:rPr>
        <w:t xml:space="preserve">7.16. </w:t>
      </w:r>
      <w:r>
        <w:rPr>
          <w:rFonts w:ascii="Times New Roman" w:hAnsi="Times New Roman" w:cs="Times New Roman" w:eastAsia="Times New Roman"/>
          <w:color w:val="auto"/>
          <w:spacing w:val="0"/>
          <w:position w:val="0"/>
          <w:sz w:val="28"/>
          <w:shd w:fill="FFFFFF" w:val="clear"/>
        </w:rPr>
        <w:t xml:space="preserve">Здійснює контроль за підвищенням кваліфікації державних службовців. </w:t>
      </w:r>
    </w:p>
    <w:p>
      <w:pPr>
        <w:spacing w:before="0" w:after="0" w:line="240"/>
        <w:ind w:right="0" w:left="0" w:firstLine="567"/>
        <w:jc w:val="both"/>
        <w:rPr>
          <w:rFonts w:ascii="Times New Roman" w:hAnsi="Times New Roman" w:cs="Times New Roman" w:eastAsia="Times New Roman"/>
          <w:color w:val="auto"/>
          <w:spacing w:val="0"/>
          <w:position w:val="0"/>
          <w:sz w:val="28"/>
          <w:shd w:fill="FFFFFF" w:val="clear"/>
        </w:rPr>
      </w:pPr>
      <w:r>
        <w:rPr>
          <w:rFonts w:ascii="Times New Roman" w:hAnsi="Times New Roman" w:cs="Times New Roman" w:eastAsia="Times New Roman"/>
          <w:color w:val="auto"/>
          <w:spacing w:val="0"/>
          <w:position w:val="0"/>
          <w:sz w:val="28"/>
          <w:shd w:fill="FFFFFF" w:val="clear"/>
        </w:rPr>
        <w:t xml:space="preserve">7.17. </w:t>
      </w:r>
      <w:r>
        <w:rPr>
          <w:rFonts w:ascii="Times New Roman" w:hAnsi="Times New Roman" w:cs="Times New Roman" w:eastAsia="Times New Roman"/>
          <w:color w:val="auto"/>
          <w:spacing w:val="0"/>
          <w:position w:val="0"/>
          <w:sz w:val="28"/>
          <w:shd w:fill="FFFFFF" w:val="clear"/>
        </w:rPr>
        <w:t xml:space="preserve">Здійснює контроль за дотриманням виконавської та службової дисципліни.</w:t>
      </w:r>
    </w:p>
    <w:p>
      <w:pPr>
        <w:spacing w:before="0" w:after="0" w:line="240"/>
        <w:ind w:right="0" w:left="0" w:firstLine="567"/>
        <w:jc w:val="both"/>
        <w:rPr>
          <w:rFonts w:ascii="Times New Roman" w:hAnsi="Times New Roman" w:cs="Times New Roman" w:eastAsia="Times New Roman"/>
          <w:color w:val="auto"/>
          <w:spacing w:val="0"/>
          <w:position w:val="0"/>
          <w:sz w:val="28"/>
          <w:shd w:fill="FFFFFF" w:val="clear"/>
        </w:rPr>
      </w:pPr>
      <w:r>
        <w:rPr>
          <w:rFonts w:ascii="Times New Roman" w:hAnsi="Times New Roman" w:cs="Times New Roman" w:eastAsia="Times New Roman"/>
          <w:color w:val="auto"/>
          <w:spacing w:val="0"/>
          <w:position w:val="0"/>
          <w:sz w:val="28"/>
          <w:shd w:fill="FFFFFF" w:val="clear"/>
        </w:rPr>
        <w:t xml:space="preserve">7.18. </w:t>
      </w:r>
      <w:r>
        <w:rPr>
          <w:rFonts w:ascii="Times New Roman" w:hAnsi="Times New Roman" w:cs="Times New Roman" w:eastAsia="Times New Roman"/>
          <w:color w:val="auto"/>
          <w:spacing w:val="0"/>
          <w:position w:val="0"/>
          <w:sz w:val="28"/>
          <w:shd w:fill="FFFFFF" w:val="clear"/>
        </w:rPr>
        <w:t xml:space="preserve">Ініціює утворення дисциплінарної комісії стосовно державних службовців, які займають посади працівників служби.</w:t>
      </w:r>
    </w:p>
    <w:p>
      <w:pPr>
        <w:spacing w:before="0" w:after="0" w:line="240"/>
        <w:ind w:right="0" w:left="0" w:firstLine="567"/>
        <w:jc w:val="both"/>
        <w:rPr>
          <w:rFonts w:ascii="Times New Roman" w:hAnsi="Times New Roman" w:cs="Times New Roman" w:eastAsia="Times New Roman"/>
          <w:color w:val="auto"/>
          <w:spacing w:val="0"/>
          <w:position w:val="0"/>
          <w:sz w:val="28"/>
          <w:shd w:fill="FFFFFF" w:val="clear"/>
        </w:rPr>
      </w:pPr>
      <w:r>
        <w:rPr>
          <w:rFonts w:ascii="Times New Roman" w:hAnsi="Times New Roman" w:cs="Times New Roman" w:eastAsia="Times New Roman"/>
          <w:color w:val="auto"/>
          <w:spacing w:val="0"/>
          <w:position w:val="0"/>
          <w:sz w:val="28"/>
          <w:shd w:fill="FFFFFF" w:val="clear"/>
        </w:rPr>
        <w:t xml:space="preserve">7.19. </w:t>
      </w:r>
      <w:r>
        <w:rPr>
          <w:rFonts w:ascii="Times New Roman" w:hAnsi="Times New Roman" w:cs="Times New Roman" w:eastAsia="Times New Roman"/>
          <w:color w:val="auto"/>
          <w:spacing w:val="0"/>
          <w:position w:val="0"/>
          <w:sz w:val="28"/>
          <w:shd w:fill="FFFFFF" w:val="clear"/>
        </w:rPr>
        <w:t xml:space="preserve">Розглядає скарги на дії або бездіяльність державних службовців, які займають посади працівників служби.</w:t>
      </w:r>
    </w:p>
    <w:p>
      <w:pPr>
        <w:spacing w:before="0" w:after="0" w:line="240"/>
        <w:ind w:right="0" w:left="0" w:firstLine="567"/>
        <w:jc w:val="both"/>
        <w:rPr>
          <w:rFonts w:ascii="Times New Roman" w:hAnsi="Times New Roman" w:cs="Times New Roman" w:eastAsia="Times New Roman"/>
          <w:color w:val="auto"/>
          <w:spacing w:val="0"/>
          <w:position w:val="0"/>
          <w:sz w:val="28"/>
          <w:shd w:fill="FFFFFF" w:val="clear"/>
        </w:rPr>
      </w:pPr>
      <w:r>
        <w:rPr>
          <w:rFonts w:ascii="Times New Roman" w:hAnsi="Times New Roman" w:cs="Times New Roman" w:eastAsia="Times New Roman"/>
          <w:color w:val="auto"/>
          <w:spacing w:val="0"/>
          <w:position w:val="0"/>
          <w:sz w:val="28"/>
          <w:shd w:fill="FFFFFF" w:val="clear"/>
        </w:rPr>
        <w:t xml:space="preserve">7.20. </w:t>
      </w:r>
      <w:r>
        <w:rPr>
          <w:rFonts w:ascii="Times New Roman" w:hAnsi="Times New Roman" w:cs="Times New Roman" w:eastAsia="Times New Roman"/>
          <w:color w:val="auto"/>
          <w:spacing w:val="0"/>
          <w:position w:val="0"/>
          <w:sz w:val="28"/>
          <w:shd w:fill="FFFFFF" w:val="clear"/>
        </w:rPr>
        <w:t xml:space="preserve">Приймає у межах наданих повноважень рішення про заохочення та притягнення до дисциплінарної відповідальності державних службовців, які займають посади працівників служби.</w:t>
      </w:r>
    </w:p>
    <w:p>
      <w:pPr>
        <w:spacing w:before="0" w:after="0" w:line="240"/>
        <w:ind w:right="0" w:left="0" w:firstLine="567"/>
        <w:jc w:val="both"/>
        <w:rPr>
          <w:rFonts w:ascii="Times New Roman" w:hAnsi="Times New Roman" w:cs="Times New Roman" w:eastAsia="Times New Roman"/>
          <w:color w:val="auto"/>
          <w:spacing w:val="0"/>
          <w:position w:val="0"/>
          <w:sz w:val="28"/>
          <w:shd w:fill="FFFFFF" w:val="clear"/>
        </w:rPr>
      </w:pPr>
      <w:r>
        <w:rPr>
          <w:rFonts w:ascii="Times New Roman" w:hAnsi="Times New Roman" w:cs="Times New Roman" w:eastAsia="Times New Roman"/>
          <w:color w:val="auto"/>
          <w:spacing w:val="0"/>
          <w:position w:val="0"/>
          <w:sz w:val="28"/>
          <w:shd w:fill="FFFFFF" w:val="clear"/>
        </w:rPr>
        <w:t xml:space="preserve">7.21. </w:t>
      </w:r>
      <w:r>
        <w:rPr>
          <w:rFonts w:ascii="Times New Roman" w:hAnsi="Times New Roman" w:cs="Times New Roman" w:eastAsia="Times New Roman"/>
          <w:color w:val="auto"/>
          <w:spacing w:val="0"/>
          <w:position w:val="0"/>
          <w:sz w:val="28"/>
          <w:shd w:fill="FFFFFF" w:val="clear"/>
        </w:rPr>
        <w:t xml:space="preserve">Створює умови для виконання працівниками служби своїх посадових обов’язків і підвищення ними  професійної компетенції  та вимагає належне виконання посадових обов’язків.</w:t>
      </w:r>
    </w:p>
    <w:p>
      <w:pPr>
        <w:spacing w:before="0" w:after="0" w:line="240"/>
        <w:ind w:right="0" w:left="0" w:firstLine="567"/>
        <w:jc w:val="both"/>
        <w:rPr>
          <w:rFonts w:ascii="Times New Roman" w:hAnsi="Times New Roman" w:cs="Times New Roman" w:eastAsia="Times New Roman"/>
          <w:color w:val="auto"/>
          <w:spacing w:val="0"/>
          <w:position w:val="0"/>
          <w:sz w:val="28"/>
          <w:shd w:fill="FFFFFF" w:val="clear"/>
        </w:rPr>
      </w:pPr>
      <w:r>
        <w:rPr>
          <w:rFonts w:ascii="Times New Roman" w:hAnsi="Times New Roman" w:cs="Times New Roman" w:eastAsia="Times New Roman"/>
          <w:color w:val="auto"/>
          <w:spacing w:val="0"/>
          <w:position w:val="0"/>
          <w:sz w:val="28"/>
          <w:shd w:fill="FFFFFF" w:val="clear"/>
        </w:rPr>
        <w:t xml:space="preserve">7.22. </w:t>
      </w:r>
      <w:r>
        <w:rPr>
          <w:rFonts w:ascii="Times New Roman" w:hAnsi="Times New Roman" w:cs="Times New Roman" w:eastAsia="Times New Roman"/>
          <w:color w:val="auto"/>
          <w:spacing w:val="0"/>
          <w:position w:val="0"/>
          <w:sz w:val="28"/>
          <w:shd w:fill="FFFFFF" w:val="clear"/>
        </w:rPr>
        <w:t xml:space="preserve">Належним чином організовує роботу працівників, забезпечує ефективне виконання завдань, що поставлені перед службою.  </w:t>
      </w:r>
    </w:p>
    <w:p>
      <w:pPr>
        <w:spacing w:before="0" w:after="0" w:line="240"/>
        <w:ind w:right="0" w:left="0" w:firstLine="567"/>
        <w:jc w:val="both"/>
        <w:rPr>
          <w:rFonts w:ascii="Times New Roman" w:hAnsi="Times New Roman" w:cs="Times New Roman" w:eastAsia="Times New Roman"/>
          <w:color w:val="auto"/>
          <w:spacing w:val="0"/>
          <w:position w:val="0"/>
          <w:sz w:val="28"/>
          <w:shd w:fill="FFFFFF" w:val="clear"/>
        </w:rPr>
      </w:pPr>
      <w:r>
        <w:rPr>
          <w:rFonts w:ascii="Times New Roman" w:hAnsi="Times New Roman" w:cs="Times New Roman" w:eastAsia="Times New Roman"/>
          <w:color w:val="auto"/>
          <w:spacing w:val="0"/>
          <w:position w:val="0"/>
          <w:sz w:val="28"/>
          <w:shd w:fill="FFFFFF" w:val="clear"/>
        </w:rPr>
        <w:t xml:space="preserve">7.23. </w:t>
      </w:r>
      <w:r>
        <w:rPr>
          <w:rFonts w:ascii="Times New Roman" w:hAnsi="Times New Roman" w:cs="Times New Roman" w:eastAsia="Times New Roman"/>
          <w:color w:val="auto"/>
          <w:spacing w:val="0"/>
          <w:position w:val="0"/>
          <w:sz w:val="28"/>
          <w:shd w:fill="FFFFFF" w:val="clear"/>
        </w:rPr>
        <w:t xml:space="preserve">Підтримує ініціативу працівників, а також вживає заходів для додержання ними правил етичної поведінки.</w:t>
      </w:r>
    </w:p>
    <w:p>
      <w:pPr>
        <w:spacing w:before="0" w:after="0" w:line="240"/>
        <w:ind w:right="0" w:left="0" w:firstLine="567"/>
        <w:jc w:val="both"/>
        <w:rPr>
          <w:rFonts w:ascii="Times New Roman" w:hAnsi="Times New Roman" w:cs="Times New Roman" w:eastAsia="Times New Roman"/>
          <w:color w:val="auto"/>
          <w:spacing w:val="0"/>
          <w:position w:val="0"/>
          <w:sz w:val="28"/>
          <w:shd w:fill="FFFFFF" w:val="clear"/>
        </w:rPr>
      </w:pPr>
      <w:r>
        <w:rPr>
          <w:rFonts w:ascii="Times New Roman" w:hAnsi="Times New Roman" w:cs="Times New Roman" w:eastAsia="Times New Roman"/>
          <w:color w:val="auto"/>
          <w:spacing w:val="0"/>
          <w:position w:val="0"/>
          <w:sz w:val="28"/>
          <w:shd w:fill="FFFFFF" w:val="clear"/>
        </w:rPr>
        <w:t xml:space="preserve">7.24. </w:t>
      </w:r>
      <w:r>
        <w:rPr>
          <w:rFonts w:ascii="Times New Roman" w:hAnsi="Times New Roman" w:cs="Times New Roman" w:eastAsia="Times New Roman"/>
          <w:color w:val="auto"/>
          <w:spacing w:val="0"/>
          <w:position w:val="0"/>
          <w:sz w:val="28"/>
          <w:shd w:fill="FFFFFF" w:val="clear"/>
        </w:rPr>
        <w:t xml:space="preserve">Забезпечує прозорість та ефективність під час оцінювання результатів службової діяльності державних службовців структурного підрозділу райдержадміністрації.</w:t>
      </w:r>
    </w:p>
    <w:p>
      <w:pPr>
        <w:spacing w:before="0" w:after="0" w:line="240"/>
        <w:ind w:right="0" w:left="0" w:firstLine="567"/>
        <w:jc w:val="both"/>
        <w:rPr>
          <w:rFonts w:ascii="Times New Roman" w:hAnsi="Times New Roman" w:cs="Times New Roman" w:eastAsia="Times New Roman"/>
          <w:color w:val="auto"/>
          <w:spacing w:val="0"/>
          <w:position w:val="0"/>
          <w:sz w:val="28"/>
          <w:shd w:fill="FFFFFF" w:val="clear"/>
        </w:rPr>
      </w:pPr>
      <w:r>
        <w:rPr>
          <w:rFonts w:ascii="Times New Roman" w:hAnsi="Times New Roman" w:cs="Times New Roman" w:eastAsia="Times New Roman"/>
          <w:color w:val="auto"/>
          <w:spacing w:val="0"/>
          <w:position w:val="0"/>
          <w:sz w:val="28"/>
          <w:shd w:fill="FFFFFF" w:val="clear"/>
        </w:rPr>
        <w:t xml:space="preserve">7.25. </w:t>
      </w:r>
      <w:r>
        <w:rPr>
          <w:rFonts w:ascii="Times New Roman" w:hAnsi="Times New Roman" w:cs="Times New Roman" w:eastAsia="Times New Roman"/>
          <w:color w:val="auto"/>
          <w:spacing w:val="0"/>
          <w:position w:val="0"/>
          <w:sz w:val="28"/>
          <w:shd w:fill="FFFFFF" w:val="clear"/>
        </w:rPr>
        <w:t xml:space="preserve">Здійснює контроль за організацією бронювання військово-зобов’язаних на період мобілізації та на воєнний час (у разі наявності у штаті військовозобов’язаних працівників).</w:t>
      </w:r>
    </w:p>
    <w:p>
      <w:pPr>
        <w:spacing w:before="0" w:after="0" w:line="240"/>
        <w:ind w:right="0" w:left="0" w:firstLine="567"/>
        <w:jc w:val="both"/>
        <w:rPr>
          <w:rFonts w:ascii="Times New Roman" w:hAnsi="Times New Roman" w:cs="Times New Roman" w:eastAsia="Times New Roman"/>
          <w:color w:val="auto"/>
          <w:spacing w:val="0"/>
          <w:position w:val="0"/>
          <w:sz w:val="28"/>
          <w:shd w:fill="FFFFFF" w:val="clear"/>
        </w:rPr>
      </w:pPr>
      <w:r>
        <w:rPr>
          <w:rFonts w:ascii="Times New Roman" w:hAnsi="Times New Roman" w:cs="Times New Roman" w:eastAsia="Times New Roman"/>
          <w:color w:val="auto"/>
          <w:spacing w:val="0"/>
          <w:position w:val="0"/>
          <w:sz w:val="28"/>
          <w:shd w:fill="FFFFFF" w:val="clear"/>
        </w:rPr>
        <w:t xml:space="preserve">7.26. </w:t>
      </w:r>
      <w:r>
        <w:rPr>
          <w:rFonts w:ascii="Times New Roman" w:hAnsi="Times New Roman" w:cs="Times New Roman" w:eastAsia="Times New Roman"/>
          <w:color w:val="auto"/>
          <w:spacing w:val="0"/>
          <w:position w:val="0"/>
          <w:sz w:val="28"/>
          <w:shd w:fill="FFFFFF" w:val="clear"/>
        </w:rPr>
        <w:t xml:space="preserve">Організовує проведення з працівниками служби профілактичних заходів щодо запобігання вчиненню ними дисциплінарних  проступків, виявляє та своєчасно припиняє їх вчинення.</w:t>
      </w:r>
    </w:p>
    <w:p>
      <w:pPr>
        <w:spacing w:before="0" w:after="0" w:line="240"/>
        <w:ind w:right="0" w:left="0" w:firstLine="567"/>
        <w:jc w:val="both"/>
        <w:rPr>
          <w:rFonts w:ascii="Times New Roman" w:hAnsi="Times New Roman" w:cs="Times New Roman" w:eastAsia="Times New Roman"/>
          <w:color w:val="auto"/>
          <w:spacing w:val="0"/>
          <w:position w:val="0"/>
          <w:sz w:val="28"/>
          <w:shd w:fill="FFFFFF" w:val="clear"/>
        </w:rPr>
      </w:pPr>
      <w:r>
        <w:rPr>
          <w:rFonts w:ascii="Times New Roman" w:hAnsi="Times New Roman" w:cs="Times New Roman" w:eastAsia="Times New Roman"/>
          <w:color w:val="auto"/>
          <w:spacing w:val="0"/>
          <w:position w:val="0"/>
          <w:sz w:val="28"/>
          <w:shd w:fill="FFFFFF" w:val="clear"/>
        </w:rPr>
        <w:t xml:space="preserve">7.27. </w:t>
      </w:r>
      <w:r>
        <w:rPr>
          <w:rFonts w:ascii="Times New Roman" w:hAnsi="Times New Roman" w:cs="Times New Roman" w:eastAsia="Times New Roman"/>
          <w:color w:val="auto"/>
          <w:spacing w:val="0"/>
          <w:position w:val="0"/>
          <w:sz w:val="28"/>
          <w:shd w:fill="FFFFFF" w:val="clear"/>
        </w:rPr>
        <w:t xml:space="preserve">Створює здорові та безпечні умови, необхідні для належного виконання працівниками служби своїх обов’язків, вживає заходів для: надання необхідної для виконання посадових обов’язків інформації, облаштування приміщення, пристосованого для виконання посадових обов’язків, належного облаштування робочих місць, забезпечення необхідним обладнанням.</w:t>
      </w:r>
    </w:p>
    <w:p>
      <w:pPr>
        <w:spacing w:before="0" w:after="0" w:line="240"/>
        <w:ind w:right="0" w:left="0" w:firstLine="567"/>
        <w:jc w:val="both"/>
        <w:rPr>
          <w:rFonts w:ascii="Times New Roman" w:hAnsi="Times New Roman" w:cs="Times New Roman" w:eastAsia="Times New Roman"/>
          <w:color w:val="auto"/>
          <w:spacing w:val="0"/>
          <w:position w:val="0"/>
          <w:sz w:val="28"/>
          <w:shd w:fill="FFFFFF" w:val="clear"/>
        </w:rPr>
      </w:pPr>
      <w:r>
        <w:rPr>
          <w:rFonts w:ascii="Times New Roman" w:hAnsi="Times New Roman" w:cs="Times New Roman" w:eastAsia="Times New Roman"/>
          <w:color w:val="auto"/>
          <w:spacing w:val="0"/>
          <w:position w:val="0"/>
          <w:sz w:val="28"/>
          <w:shd w:fill="FFFFFF" w:val="clear"/>
        </w:rPr>
        <w:t xml:space="preserve">7.28. </w:t>
      </w:r>
      <w:r>
        <w:rPr>
          <w:rFonts w:ascii="Times New Roman" w:hAnsi="Times New Roman" w:cs="Times New Roman" w:eastAsia="Times New Roman"/>
          <w:color w:val="auto"/>
          <w:spacing w:val="0"/>
          <w:position w:val="0"/>
          <w:sz w:val="28"/>
          <w:shd w:fill="FFFFFF" w:val="clear"/>
        </w:rPr>
        <w:t xml:space="preserve">Затверджує табелі виходу на роботу працівників.</w:t>
      </w:r>
    </w:p>
    <w:p>
      <w:pPr>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before="180" w:after="0" w:line="240"/>
        <w:ind w:right="0" w:left="0" w:firstLine="567"/>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8. </w:t>
      </w:r>
      <w:r>
        <w:rPr>
          <w:rFonts w:ascii="Times New Roman" w:hAnsi="Times New Roman" w:cs="Times New Roman" w:eastAsia="Times New Roman"/>
          <w:color w:val="auto"/>
          <w:spacing w:val="0"/>
          <w:position w:val="0"/>
          <w:sz w:val="28"/>
          <w:shd w:fill="auto" w:val="clear"/>
        </w:rPr>
        <w:t xml:space="preserve">Здійснює інші повноваження, визначені законодавством.</w:t>
      </w:r>
    </w:p>
    <w:p>
      <w:pPr>
        <w:spacing w:before="180" w:after="0" w:line="240"/>
        <w:ind w:right="0" w:left="0" w:firstLine="567"/>
        <w:jc w:val="both"/>
        <w:rPr>
          <w:rFonts w:ascii="Times New Roman" w:hAnsi="Times New Roman" w:cs="Times New Roman" w:eastAsia="Times New Roman"/>
          <w:color w:val="auto"/>
          <w:spacing w:val="0"/>
          <w:position w:val="0"/>
          <w:sz w:val="28"/>
          <w:shd w:fill="FFFFFF" w:val="clear"/>
        </w:rPr>
      </w:pPr>
      <w:r>
        <w:rPr>
          <w:rFonts w:ascii="Times New Roman" w:hAnsi="Times New Roman" w:cs="Times New Roman" w:eastAsia="Times New Roman"/>
          <w:color w:val="auto"/>
          <w:spacing w:val="0"/>
          <w:position w:val="0"/>
          <w:sz w:val="28"/>
          <w:shd w:fill="FFFFFF" w:val="clear"/>
        </w:rPr>
        <w:t xml:space="preserve">9. </w:t>
      </w:r>
      <w:r>
        <w:rPr>
          <w:rFonts w:ascii="Times New Roman" w:hAnsi="Times New Roman" w:cs="Times New Roman" w:eastAsia="Times New Roman"/>
          <w:color w:val="auto"/>
          <w:spacing w:val="0"/>
          <w:position w:val="0"/>
          <w:sz w:val="28"/>
          <w:shd w:fill="FFFFFF" w:val="clear"/>
        </w:rPr>
        <w:t xml:space="preserve">Для погодженого вирішення питань, що належать до компетенції служби, в ній може утворюватися  колегія у складі начальника служби (голова колегії), його заступників, керівників інших структурних підрозділів держадміністрації, органів Національної поліції, представників підприємств, установ, організацій, об'єднань громадян та благодійних організацій.</w:t>
      </w:r>
    </w:p>
    <w:p>
      <w:pPr>
        <w:spacing w:before="0" w:after="0" w:line="240"/>
        <w:ind w:right="0" w:left="0" w:firstLine="567"/>
        <w:jc w:val="both"/>
        <w:rPr>
          <w:rFonts w:ascii="Times New Roman" w:hAnsi="Times New Roman" w:cs="Times New Roman" w:eastAsia="Times New Roman"/>
          <w:color w:val="auto"/>
          <w:spacing w:val="0"/>
          <w:position w:val="0"/>
          <w:sz w:val="28"/>
          <w:shd w:fill="FFFFFF" w:val="clear"/>
        </w:rPr>
      </w:pPr>
      <w:r>
        <w:rPr>
          <w:rFonts w:ascii="Times New Roman" w:hAnsi="Times New Roman" w:cs="Times New Roman" w:eastAsia="Times New Roman"/>
          <w:color w:val="auto"/>
          <w:spacing w:val="0"/>
          <w:position w:val="0"/>
          <w:sz w:val="28"/>
          <w:shd w:fill="FFFFFF" w:val="clear"/>
        </w:rPr>
        <w:t xml:space="preserve">Склад колегії у справах дітей та положення про неї затверджується головою райдержадміністрації за погодженням начальника служби.</w:t>
      </w:r>
    </w:p>
    <w:p>
      <w:pPr>
        <w:spacing w:before="0" w:after="0" w:line="240"/>
        <w:ind w:right="0" w:left="0" w:firstLine="567"/>
        <w:jc w:val="both"/>
        <w:rPr>
          <w:rFonts w:ascii="Times New Roman" w:hAnsi="Times New Roman" w:cs="Times New Roman" w:eastAsia="Times New Roman"/>
          <w:color w:val="auto"/>
          <w:spacing w:val="0"/>
          <w:position w:val="0"/>
          <w:sz w:val="28"/>
          <w:shd w:fill="FFFFFF" w:val="clear"/>
        </w:rPr>
      </w:pPr>
      <w:r>
        <w:rPr>
          <w:rFonts w:ascii="Times New Roman" w:hAnsi="Times New Roman" w:cs="Times New Roman" w:eastAsia="Times New Roman"/>
          <w:color w:val="auto"/>
          <w:spacing w:val="0"/>
          <w:position w:val="0"/>
          <w:sz w:val="28"/>
          <w:shd w:fill="FFFFFF" w:val="clear"/>
        </w:rPr>
        <w:t xml:space="preserve">Рішення колегії провадяться в життя наказами начальника служби.</w:t>
      </w:r>
    </w:p>
    <w:p>
      <w:pPr>
        <w:spacing w:before="180" w:after="180" w:line="240"/>
        <w:ind w:right="0" w:left="0" w:firstLine="567"/>
        <w:jc w:val="both"/>
        <w:rPr>
          <w:rFonts w:ascii="Times New Roman" w:hAnsi="Times New Roman" w:cs="Times New Roman" w:eastAsia="Times New Roman"/>
          <w:color w:val="auto"/>
          <w:spacing w:val="0"/>
          <w:position w:val="0"/>
          <w:sz w:val="28"/>
          <w:shd w:fill="FFFFFF" w:val="clear"/>
        </w:rPr>
      </w:pPr>
      <w:r>
        <w:rPr>
          <w:rFonts w:ascii="Times New Roman" w:hAnsi="Times New Roman" w:cs="Times New Roman" w:eastAsia="Times New Roman"/>
          <w:color w:val="auto"/>
          <w:spacing w:val="0"/>
          <w:position w:val="0"/>
          <w:sz w:val="28"/>
          <w:shd w:fill="FFFFFF" w:val="clear"/>
        </w:rPr>
        <w:t xml:space="preserve">10. </w:t>
      </w:r>
      <w:r>
        <w:rPr>
          <w:rFonts w:ascii="Times New Roman" w:hAnsi="Times New Roman" w:cs="Times New Roman" w:eastAsia="Times New Roman"/>
          <w:color w:val="auto"/>
          <w:spacing w:val="0"/>
          <w:position w:val="0"/>
          <w:sz w:val="28"/>
          <w:shd w:fill="FFFFFF" w:val="clear"/>
        </w:rPr>
        <w:t xml:space="preserve">Для розгляду наукових рекомендацій і пропозицій щодо поліпшення діяльності і інших питань у службі можуть утворюватися наукові координаційні ради і комісії.</w:t>
      </w:r>
    </w:p>
    <w:p>
      <w:pPr>
        <w:spacing w:before="180" w:after="180" w:line="240"/>
        <w:ind w:right="0" w:left="0" w:firstLine="567"/>
        <w:jc w:val="both"/>
        <w:rPr>
          <w:rFonts w:ascii="Times New Roman" w:hAnsi="Times New Roman" w:cs="Times New Roman" w:eastAsia="Times New Roman"/>
          <w:color w:val="auto"/>
          <w:spacing w:val="0"/>
          <w:position w:val="0"/>
          <w:sz w:val="28"/>
          <w:shd w:fill="FFFFFF" w:val="clear"/>
        </w:rPr>
      </w:pPr>
      <w:r>
        <w:rPr>
          <w:rFonts w:ascii="Times New Roman" w:hAnsi="Times New Roman" w:cs="Times New Roman" w:eastAsia="Times New Roman"/>
          <w:color w:val="auto"/>
          <w:spacing w:val="0"/>
          <w:position w:val="0"/>
          <w:sz w:val="28"/>
          <w:shd w:fill="FFFFFF" w:val="clear"/>
        </w:rPr>
        <w:t xml:space="preserve">Склад цих рад і комісій та положення про них затверджує начальник служби.</w:t>
      </w:r>
    </w:p>
    <w:p>
      <w:pPr>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before="0" w:after="0" w:line="240"/>
        <w:ind w:right="0" w:left="0" w:firstLine="567"/>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11. </w:t>
      </w:r>
      <w:r>
        <w:rPr>
          <w:rFonts w:ascii="Times New Roman" w:hAnsi="Times New Roman" w:cs="Times New Roman" w:eastAsia="Times New Roman"/>
          <w:color w:val="auto"/>
          <w:spacing w:val="0"/>
          <w:position w:val="0"/>
          <w:sz w:val="28"/>
          <w:shd w:fill="auto" w:val="clear"/>
        </w:rPr>
        <w:t xml:space="preserve">Утримання служби здійснюється відповідно до законодавства.</w:t>
      </w:r>
    </w:p>
    <w:p>
      <w:pPr>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before="180" w:after="0" w:line="240"/>
        <w:ind w:right="0" w:left="0" w:firstLine="567"/>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12. </w:t>
      </w:r>
      <w:r>
        <w:rPr>
          <w:rFonts w:ascii="Times New Roman" w:hAnsi="Times New Roman" w:cs="Times New Roman" w:eastAsia="Times New Roman"/>
          <w:color w:val="auto"/>
          <w:spacing w:val="0"/>
          <w:position w:val="0"/>
          <w:sz w:val="28"/>
          <w:shd w:fill="auto" w:val="clear"/>
        </w:rPr>
        <w:t xml:space="preserve">Забороняється розподіл отриманих доходів (прибутків) або їх частини серед засновників, працівників (крім оплати їхньої праці, нарахування єдиного соціального внеску) та інших пов’язаних з ними осіб.</w:t>
      </w:r>
    </w:p>
    <w:p>
      <w:pPr>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before="180" w:after="0" w:line="240"/>
        <w:ind w:right="0" w:left="0" w:firstLine="567"/>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13. </w:t>
      </w:r>
      <w:r>
        <w:rPr>
          <w:rFonts w:ascii="Times New Roman" w:hAnsi="Times New Roman" w:cs="Times New Roman" w:eastAsia="Times New Roman"/>
          <w:color w:val="auto"/>
          <w:spacing w:val="0"/>
          <w:position w:val="0"/>
          <w:sz w:val="28"/>
          <w:shd w:fill="auto" w:val="clear"/>
        </w:rPr>
        <w:t xml:space="preserve">У разі припинення юридичної особи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служби (у результаті ліквідації, злиття, поділу, приєднання або перетворення) активи служби передаються одній або кільком неприбутковим організаціям відповідного виду або зараховуються у дохід бюджету в установленому законодавством порядку.</w:t>
      </w:r>
    </w:p>
    <w:p>
      <w:pPr>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before="180" w:after="0" w:line="240"/>
        <w:ind w:right="0" w:left="0" w:firstLine="567"/>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14. </w:t>
      </w:r>
      <w:r>
        <w:rPr>
          <w:rFonts w:ascii="Times New Roman" w:hAnsi="Times New Roman" w:cs="Times New Roman" w:eastAsia="Times New Roman"/>
          <w:color w:val="auto"/>
          <w:spacing w:val="0"/>
          <w:position w:val="0"/>
          <w:sz w:val="28"/>
          <w:shd w:fill="auto" w:val="clear"/>
        </w:rPr>
        <w:t xml:space="preserve">Граничну чисельність, фонд оплати праці працівників служби визначає голова райдержадміністрації у межах відповідних бюджетних призначень у встановленому законодавством порядку.</w:t>
      </w:r>
    </w:p>
    <w:p>
      <w:pPr>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before="180" w:after="0" w:line="240"/>
        <w:ind w:right="0" w:left="0" w:firstLine="567"/>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15. </w:t>
      </w:r>
      <w:r>
        <w:rPr>
          <w:rFonts w:ascii="Times New Roman" w:hAnsi="Times New Roman" w:cs="Times New Roman" w:eastAsia="Times New Roman"/>
          <w:color w:val="auto"/>
          <w:spacing w:val="0"/>
          <w:position w:val="0"/>
          <w:sz w:val="28"/>
          <w:shd w:fill="auto" w:val="clear"/>
        </w:rPr>
        <w:t xml:space="preserve">Штатний розпис та кошторис служби затверджує голова райдержадміністрації за пропозиціями начальника служби відповідно до встановленого законом порядку, після їх погодження з управлінням фінансів райдержадміністрації відповідно до Порядку складання, розгляду, затвердження та основних вимог до виконання кошторисів бюджетних установ, затвердженого постановою Кабінету Міністрів України від 28 лютого 2002 року </w:t>
      </w:r>
      <w:r>
        <w:rPr>
          <w:rFonts w:ascii="Segoe UI Symbol" w:hAnsi="Segoe UI Symbol" w:cs="Segoe UI Symbol" w:eastAsia="Segoe UI Symbol"/>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 228.</w:t>
      </w:r>
    </w:p>
    <w:p>
      <w:pPr>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before="180" w:after="0" w:line="240"/>
        <w:ind w:right="0" w:left="0" w:firstLine="567"/>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16. </w:t>
      </w:r>
      <w:r>
        <w:rPr>
          <w:rFonts w:ascii="Times New Roman" w:hAnsi="Times New Roman" w:cs="Times New Roman" w:eastAsia="Times New Roman"/>
          <w:color w:val="auto"/>
          <w:spacing w:val="0"/>
          <w:position w:val="0"/>
          <w:sz w:val="28"/>
          <w:shd w:fill="auto" w:val="clear"/>
        </w:rPr>
        <w:t xml:space="preserve">Служба як юридична особа публічного права має самостійний баланс, рахунки в органах державного казначейства, печатку із зображенням Державного Герба України та своїм найменуванням, власні бланки.</w:t>
      </w:r>
    </w:p>
    <w:p>
      <w:pPr>
        <w:spacing w:before="100" w:after="100" w:line="240"/>
        <w:ind w:right="0" w:left="0" w:firstLine="851"/>
        <w:jc w:val="both"/>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body>
</w:document>
</file>

<file path=word/numbering.xml><?xml version="1.0" encoding="utf-8"?>
<w:numbering xmlns:w="http://schemas.openxmlformats.org/wordprocessingml/2006/main"/>
</file>

<file path=word/styles.xml><?xml version="1.0" encoding="utf-8"?>
<w:styles xmlns:w="http://schemas.openxmlformats.org/wordprocessingml/2006/main"/>
</file>

<file path=word/_rels/document.xml.rels><?xml version="1.0" encoding="UTF-8"?><Relationships xmlns="http://schemas.openxmlformats.org/package/2006/relationships"><Relationship Target="embeddings/oleObject0.bin" Id="docRId0" Type="http://schemas.openxmlformats.org/officeDocument/2006/relationships/oleObject" /><Relationship Target="media/image0.wmf" Id="docRId1" Type="http://schemas.openxmlformats.org/officeDocument/2006/relationships/image" /><Relationship Target="numbering.xml" Id="docRId2" Type="http://schemas.openxmlformats.org/officeDocument/2006/relationships/numbering" /><Relationship Target="styles.xml" Id="docRId3" Type="http://schemas.openxmlformats.org/officeDocument/2006/relationships/styles" /></Relationships>
</file>